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360" w:line="288" w:lineRule="auto"/>
        <w:rPr>
          <w:rFonts w:ascii="Cambria" w:cs="Cambria" w:eastAsia="Cambria" w:hAnsi="Cambria"/>
          <w:sz w:val="28"/>
          <w:szCs w:val="28"/>
        </w:rPr>
      </w:pPr>
      <w:r w:rsidDel="00000000" w:rsidR="00000000" w:rsidRPr="00000000">
        <w:rPr>
          <w:rFonts w:ascii="Cambria" w:cs="Cambria" w:eastAsia="Cambria" w:hAnsi="Cambria"/>
          <w:sz w:val="28"/>
          <w:szCs w:val="28"/>
          <w:rtl w:val="0"/>
        </w:rPr>
        <w:t xml:space="preserve">Date</w:t>
      </w:r>
      <w:r w:rsidDel="00000000" w:rsidR="00000000" w:rsidRPr="00000000">
        <w:rPr>
          <w:rFonts w:ascii="Cambria" w:cs="Cambria" w:eastAsia="Cambria" w:hAnsi="Cambria"/>
          <w:sz w:val="28"/>
          <w:szCs w:val="28"/>
          <w:highlight w:val="white"/>
          <w:rtl w:val="0"/>
        </w:rPr>
        <w:t xml:space="preserve"> :  27-Mar-25</w:t>
      </w:r>
      <w:r w:rsidDel="00000000" w:rsidR="00000000" w:rsidRPr="00000000">
        <w:rPr>
          <w:rtl w:val="0"/>
        </w:rPr>
      </w:r>
    </w:p>
    <w:p w:rsidR="00000000" w:rsidDel="00000000" w:rsidP="00000000" w:rsidRDefault="00000000" w:rsidRPr="00000000" w14:paraId="00000002">
      <w:pPr>
        <w:pStyle w:val="Title"/>
        <w:keepNext w:val="0"/>
        <w:keepLines w:val="0"/>
        <w:pBdr>
          <w:left w:color="000000" w:space="10" w:sz="48" w:val="single"/>
        </w:pBdr>
        <w:spacing w:after="0" w:before="240" w:line="288" w:lineRule="auto"/>
        <w:rPr>
          <w:rFonts w:ascii="Cambria" w:cs="Cambria" w:eastAsia="Cambria" w:hAnsi="Cambria"/>
          <w:b w:val="1"/>
          <w:bCs w:val="1"/>
          <w:smallCaps w:val="1"/>
          <w:color w:val="2e2e2e"/>
          <w:sz w:val="48"/>
          <w:szCs w:val="48"/>
        </w:rPr>
      </w:pPr>
      <w:r w:rsidDel="00000000" w:rsidR="00000000" w:rsidRPr="00000000">
        <w:rPr>
          <w:rFonts w:ascii="Cambria" w:cs="Cambria" w:eastAsia="Cambria" w:hAnsi="Cambria"/>
          <w:b w:val="1"/>
          <w:bCs w:val="1"/>
          <w:smallCaps w:val="1"/>
          <w:color w:val="2e2e2e"/>
          <w:sz w:val="48"/>
          <w:szCs w:val="48"/>
          <w:rtl w:val="0"/>
        </w:rPr>
        <w:t xml:space="preserve">HYPERBOLIC APPLICATION</w:t>
      </w:r>
    </w:p>
    <w:p w:rsidR="00000000" w:rsidDel="00000000" w:rsidP="00000000" w:rsidRDefault="00000000" w:rsidRPr="00000000" w14:paraId="00000003">
      <w:pPr>
        <w:pStyle w:val="Title"/>
        <w:keepNext w:val="0"/>
        <w:keepLines w:val="0"/>
        <w:pBdr>
          <w:left w:color="000000" w:space="10" w:sz="48" w:val="single"/>
        </w:pBdr>
        <w:spacing w:after="0" w:line="288" w:lineRule="auto"/>
        <w:rPr>
          <w:rFonts w:ascii="Cambria" w:cs="Cambria" w:eastAsia="Cambria" w:hAnsi="Cambria"/>
          <w:b w:val="1"/>
          <w:bCs w:val="1"/>
          <w:smallCaps w:val="1"/>
          <w:color w:val="2e2e2e"/>
          <w:sz w:val="38"/>
          <w:szCs w:val="38"/>
        </w:rPr>
      </w:pPr>
      <w:r w:rsidDel="00000000" w:rsidR="00000000" w:rsidRPr="00000000">
        <w:rPr>
          <w:rFonts w:ascii="Cambria" w:cs="Cambria" w:eastAsia="Cambria" w:hAnsi="Cambria"/>
          <w:b w:val="1"/>
          <w:bCs w:val="1"/>
          <w:smallCaps w:val="1"/>
          <w:color w:val="2e2e2e"/>
          <w:sz w:val="38"/>
          <w:szCs w:val="38"/>
          <w:rtl w:val="0"/>
        </w:rPr>
        <w:t xml:space="preserve">VERSION: 1.0.0</w:t>
      </w:r>
    </w:p>
    <w:p w:rsidR="00000000" w:rsidDel="00000000" w:rsidP="00000000" w:rsidRDefault="00000000" w:rsidRPr="00000000" w14:paraId="00000004">
      <w:pPr>
        <w:pStyle w:val="Heading1"/>
        <w:keepNext w:val="0"/>
        <w:keepLines w:val="0"/>
        <w:numPr>
          <w:ilvl w:val="0"/>
          <w:numId w:val="10"/>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OVERVIEW</w:t>
      </w:r>
    </w:p>
    <w:p w:rsidR="00000000" w:rsidDel="00000000" w:rsidP="00000000" w:rsidRDefault="00000000" w:rsidRPr="00000000" w14:paraId="00000005">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Hyperbolic AI application provides a unified interface to interact with multiple AI capabilities such as chat completion, text generation, image generation, vision-language processing, and audio generation through a single, intuitive UI.</w:t>
      </w:r>
    </w:p>
    <w:p w:rsidR="00000000" w:rsidDel="00000000" w:rsidP="00000000" w:rsidRDefault="00000000" w:rsidRPr="00000000" w14:paraId="00000006">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It enables users to generate context-aware responses and multimodal outputs using simple inputs, while seamlessly integrating with Hyperbolic’s serverless inference APIs via backend services. The application eliminates the complexity of handling infrastructure by leveraging scalable GPU-powered inference through REST-based API calls.</w:t>
      </w:r>
    </w:p>
    <w:p w:rsidR="00000000" w:rsidDel="00000000" w:rsidP="00000000" w:rsidRDefault="00000000" w:rsidRPr="00000000" w14:paraId="00000007">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The application supports flexible user inputs, dynamic model selection, and configurable parameters, allowing users to control output behavior for different AI tasks. It is designed with a chat-based interaction model, enabling multi-turn conversations and supporting various use cases within a single interface.</w:t>
      </w:r>
    </w:p>
    <w:p w:rsidR="00000000" w:rsidDel="00000000" w:rsidP="00000000" w:rsidRDefault="00000000" w:rsidRPr="00000000" w14:paraId="00000008">
      <w:pPr>
        <w:spacing w:after="240" w:before="240" w:line="288" w:lineRule="auto"/>
        <w:jc w:val="both"/>
        <w:rPr>
          <w:rFonts w:ascii="Cambria" w:cs="Cambria" w:eastAsia="Cambria" w:hAnsi="Cambria"/>
        </w:rPr>
      </w:pPr>
      <w:r w:rsidDel="00000000" w:rsidR="00000000" w:rsidRPr="00000000">
        <w:rPr>
          <w:rFonts w:ascii="Cambria" w:cs="Cambria" w:eastAsia="Cambria" w:hAnsi="Cambria"/>
          <w:rtl w:val="0"/>
        </w:rPr>
        <w:t xml:space="preserve">With support for text, image, and audio workflows, the Hyperbolic AI application demonstrates a scalable, low-latency, and user-friendly solution for building and testing AI-powered features, making it suitable for enterprise and demo purposes.</w:t>
      </w:r>
    </w:p>
    <w:p w:rsidR="00000000" w:rsidDel="00000000" w:rsidP="00000000" w:rsidRDefault="00000000" w:rsidRPr="00000000" w14:paraId="00000009">
      <w:pPr>
        <w:spacing w:after="120" w:line="288" w:lineRule="auto"/>
        <w:ind w:left="36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0A">
      <w:pPr>
        <w:pStyle w:val="Heading2"/>
        <w:keepNext w:val="0"/>
        <w:keepLines w:val="0"/>
        <w:numPr>
          <w:ilvl w:val="1"/>
          <w:numId w:val="10"/>
        </w:numPr>
        <w:spacing w:before="40" w:line="288"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Use case:</w:t>
      </w:r>
    </w:p>
    <w:p w:rsidR="00000000" w:rsidDel="00000000" w:rsidP="00000000" w:rsidRDefault="00000000" w:rsidRPr="00000000" w14:paraId="0000000B">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Conversational AI</w:t>
      </w:r>
      <w:r w:rsidDel="00000000" w:rsidR="00000000" w:rsidRPr="00000000">
        <w:rPr>
          <w:rFonts w:ascii="Cambria" w:cs="Cambria" w:eastAsia="Cambria" w:hAnsi="Cambria"/>
          <w:rtl w:val="0"/>
        </w:rPr>
        <w:t xml:space="preserve"> – Interact with chat-based AI for multi-turn, context-aware conversations.</w:t>
      </w:r>
    </w:p>
    <w:p w:rsidR="00000000" w:rsidDel="00000000" w:rsidP="00000000" w:rsidRDefault="00000000" w:rsidRPr="00000000" w14:paraId="0000000C">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Content Generation</w:t>
      </w:r>
      <w:r w:rsidDel="00000000" w:rsidR="00000000" w:rsidRPr="00000000">
        <w:rPr>
          <w:rFonts w:ascii="Cambria" w:cs="Cambria" w:eastAsia="Cambria" w:hAnsi="Cambria"/>
          <w:rtl w:val="0"/>
        </w:rPr>
        <w:t xml:space="preserve"> – Generate text such as emails, documentation, and creative content.</w:t>
      </w:r>
    </w:p>
    <w:p w:rsidR="00000000" w:rsidDel="00000000" w:rsidP="00000000" w:rsidRDefault="00000000" w:rsidRPr="00000000" w14:paraId="0000000D">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Image Generation</w:t>
      </w:r>
      <w:r w:rsidDel="00000000" w:rsidR="00000000" w:rsidRPr="00000000">
        <w:rPr>
          <w:rFonts w:ascii="Cambria" w:cs="Cambria" w:eastAsia="Cambria" w:hAnsi="Cambria"/>
          <w:rtl w:val="0"/>
        </w:rPr>
        <w:t xml:space="preserve"> – Create images from text prompts for design and visualization.</w:t>
      </w:r>
    </w:p>
    <w:p w:rsidR="00000000" w:rsidDel="00000000" w:rsidP="00000000" w:rsidRDefault="00000000" w:rsidRPr="00000000" w14:paraId="0000000E">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Vision AI</w:t>
      </w:r>
      <w:r w:rsidDel="00000000" w:rsidR="00000000" w:rsidRPr="00000000">
        <w:rPr>
          <w:rFonts w:ascii="Cambria" w:cs="Cambria" w:eastAsia="Cambria" w:hAnsi="Cambria"/>
          <w:rtl w:val="0"/>
        </w:rPr>
        <w:t xml:space="preserve"> – Analyze images and perform visual Q&amp;A using text + image inputs.</w:t>
      </w:r>
    </w:p>
    <w:p w:rsidR="00000000" w:rsidDel="00000000" w:rsidP="00000000" w:rsidRDefault="00000000" w:rsidRPr="00000000" w14:paraId="0000000F">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Audio Generation</w:t>
      </w:r>
      <w:r w:rsidDel="00000000" w:rsidR="00000000" w:rsidRPr="00000000">
        <w:rPr>
          <w:rFonts w:ascii="Cambria" w:cs="Cambria" w:eastAsia="Cambria" w:hAnsi="Cambria"/>
          <w:rtl w:val="0"/>
        </w:rPr>
        <w:t xml:space="preserve"> – Convert text into speech for voice-based interactions.</w:t>
      </w:r>
    </w:p>
    <w:p w:rsidR="00000000" w:rsidDel="00000000" w:rsidP="00000000" w:rsidRDefault="00000000" w:rsidRPr="00000000" w14:paraId="00000010">
      <w:pPr>
        <w:numPr>
          <w:ilvl w:val="0"/>
          <w:numId w:val="7"/>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Multimodal Interaction</w:t>
      </w:r>
      <w:r w:rsidDel="00000000" w:rsidR="00000000" w:rsidRPr="00000000">
        <w:rPr>
          <w:rFonts w:ascii="Cambria" w:cs="Cambria" w:eastAsia="Cambria" w:hAnsi="Cambria"/>
          <w:rtl w:val="0"/>
        </w:rPr>
        <w:t xml:space="preserve"> – Use text, image, and audio capabilities within a single interface.</w:t>
      </w:r>
      <w:r w:rsidDel="00000000" w:rsidR="00000000" w:rsidRPr="00000000">
        <w:rPr>
          <w:rtl w:val="0"/>
        </w:rPr>
      </w:r>
    </w:p>
    <w:p w:rsidR="00000000" w:rsidDel="00000000" w:rsidP="00000000" w:rsidRDefault="00000000" w:rsidRPr="00000000" w14:paraId="00000011">
      <w:pPr>
        <w:spacing w:after="160" w:line="259" w:lineRule="auto"/>
        <w:ind w:left="1080" w:firstLine="0"/>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2">
      <w:pPr>
        <w:spacing w:after="160" w:line="259" w:lineRule="auto"/>
        <w:ind w:left="108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13">
      <w:pPr>
        <w:pStyle w:val="Heading2"/>
        <w:keepNext w:val="0"/>
        <w:keepLines w:val="0"/>
        <w:numPr>
          <w:ilvl w:val="1"/>
          <w:numId w:val="10"/>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color w:val="2e2e2e"/>
          <w:sz w:val="26"/>
          <w:szCs w:val="26"/>
          <w:rtl w:val="0"/>
        </w:rPr>
        <w:t xml:space="preserve">Features:</w:t>
      </w:r>
    </w:p>
    <w:p w:rsidR="00000000" w:rsidDel="00000000" w:rsidP="00000000" w:rsidRDefault="00000000" w:rsidRPr="00000000" w14:paraId="00000014">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Unified Interface</w:t>
      </w:r>
      <w:r w:rsidDel="00000000" w:rsidR="00000000" w:rsidRPr="00000000">
        <w:rPr>
          <w:rFonts w:ascii="Cambria" w:cs="Cambria" w:eastAsia="Cambria" w:hAnsi="Cambria"/>
          <w:rtl w:val="0"/>
        </w:rPr>
        <w:t xml:space="preserve"> – Access chat and image etc features from a single application UI.</w:t>
      </w:r>
    </w:p>
    <w:p w:rsidR="00000000" w:rsidDel="00000000" w:rsidP="00000000" w:rsidRDefault="00000000" w:rsidRPr="00000000" w14:paraId="00000015">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Dynamic Model Selection</w:t>
      </w:r>
      <w:r w:rsidDel="00000000" w:rsidR="00000000" w:rsidRPr="00000000">
        <w:rPr>
          <w:rFonts w:ascii="Cambria" w:cs="Cambria" w:eastAsia="Cambria" w:hAnsi="Cambria"/>
          <w:rtl w:val="0"/>
        </w:rPr>
        <w:t xml:space="preserve"> – Switch between models easily based on the selected use case.</w:t>
      </w:r>
    </w:p>
    <w:p w:rsidR="00000000" w:rsidDel="00000000" w:rsidP="00000000" w:rsidRDefault="00000000" w:rsidRPr="00000000" w14:paraId="00000016">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Context-Aware Chat</w:t>
      </w:r>
      <w:r w:rsidDel="00000000" w:rsidR="00000000" w:rsidRPr="00000000">
        <w:rPr>
          <w:rFonts w:ascii="Cambria" w:cs="Cambria" w:eastAsia="Cambria" w:hAnsi="Cambria"/>
          <w:rtl w:val="0"/>
        </w:rPr>
        <w:t xml:space="preserve"> – Supports multi-turn conversations with maintained history.</w:t>
      </w:r>
    </w:p>
    <w:p w:rsidR="00000000" w:rsidDel="00000000" w:rsidP="00000000" w:rsidRDefault="00000000" w:rsidRPr="00000000" w14:paraId="00000017">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Multimodal Support</w:t>
      </w:r>
      <w:r w:rsidDel="00000000" w:rsidR="00000000" w:rsidRPr="00000000">
        <w:rPr>
          <w:rFonts w:ascii="Cambria" w:cs="Cambria" w:eastAsia="Cambria" w:hAnsi="Cambria"/>
          <w:rtl w:val="0"/>
        </w:rPr>
        <w:t xml:space="preserve"> – Handles text and image interactions in one place.</w:t>
      </w:r>
    </w:p>
    <w:p w:rsidR="00000000" w:rsidDel="00000000" w:rsidP="00000000" w:rsidRDefault="00000000" w:rsidRPr="00000000" w14:paraId="00000018">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Configurable Parameters</w:t>
      </w:r>
      <w:r w:rsidDel="00000000" w:rsidR="00000000" w:rsidRPr="00000000">
        <w:rPr>
          <w:rFonts w:ascii="Cambria" w:cs="Cambria" w:eastAsia="Cambria" w:hAnsi="Cambria"/>
          <w:rtl w:val="0"/>
        </w:rPr>
        <w:t xml:space="preserve"> – Control output using parameters like temperature, max tokens, steps, etc.</w:t>
      </w:r>
    </w:p>
    <w:p w:rsidR="00000000" w:rsidDel="00000000" w:rsidP="00000000" w:rsidRDefault="00000000" w:rsidRPr="00000000" w14:paraId="00000019">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Structured Responses</w:t>
      </w:r>
      <w:r w:rsidDel="00000000" w:rsidR="00000000" w:rsidRPr="00000000">
        <w:rPr>
          <w:rFonts w:ascii="Cambria" w:cs="Cambria" w:eastAsia="Cambria" w:hAnsi="Cambria"/>
          <w:rtl w:val="0"/>
        </w:rPr>
        <w:t xml:space="preserve"> – Consistent response handling for seamless UI rendering.</w:t>
      </w:r>
    </w:p>
    <w:p w:rsidR="00000000" w:rsidDel="00000000" w:rsidP="00000000" w:rsidRDefault="00000000" w:rsidRPr="00000000" w14:paraId="0000001A">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User-Friendly UI</w:t>
      </w:r>
      <w:r w:rsidDel="00000000" w:rsidR="00000000" w:rsidRPr="00000000">
        <w:rPr>
          <w:rFonts w:ascii="Cambria" w:cs="Cambria" w:eastAsia="Cambria" w:hAnsi="Cambria"/>
          <w:rtl w:val="0"/>
        </w:rPr>
        <w:t xml:space="preserve"> – Simple chat-based interface for easy interaction and testing.</w:t>
      </w:r>
    </w:p>
    <w:p w:rsidR="00000000" w:rsidDel="00000000" w:rsidP="00000000" w:rsidRDefault="00000000" w:rsidRPr="00000000" w14:paraId="0000001B">
      <w:pPr>
        <w:numPr>
          <w:ilvl w:val="0"/>
          <w:numId w:val="8"/>
        </w:numPr>
        <w:spacing w:after="280" w:line="240" w:lineRule="auto"/>
        <w:ind w:left="1080" w:hanging="360"/>
        <w:jc w:val="both"/>
        <w:rPr>
          <w:rFonts w:ascii="Cambria" w:cs="Cambria" w:eastAsia="Cambria" w:hAnsi="Cambria"/>
        </w:rPr>
      </w:pPr>
      <w:r w:rsidDel="00000000" w:rsidR="00000000" w:rsidRPr="00000000">
        <w:rPr>
          <w:rFonts w:ascii="Cambria" w:cs="Cambria" w:eastAsia="Cambria" w:hAnsi="Cambria"/>
          <w:b w:val="1"/>
          <w:bCs w:val="1"/>
          <w:rtl w:val="0"/>
        </w:rPr>
        <w:t xml:space="preserve">Seamless Integration</w:t>
      </w:r>
      <w:r w:rsidDel="00000000" w:rsidR="00000000" w:rsidRPr="00000000">
        <w:rPr>
          <w:rFonts w:ascii="Cambria" w:cs="Cambria" w:eastAsia="Cambria" w:hAnsi="Cambria"/>
          <w:rtl w:val="0"/>
        </w:rPr>
        <w:t xml:space="preserve"> – Connected with backend services via Foundry for secure and scalable API calls.</w:t>
      </w:r>
      <w:r w:rsidDel="00000000" w:rsidR="00000000" w:rsidRPr="00000000">
        <w:rPr>
          <w:rtl w:val="0"/>
        </w:rPr>
      </w:r>
    </w:p>
    <w:p w:rsidR="00000000" w:rsidDel="00000000" w:rsidP="00000000" w:rsidRDefault="00000000" w:rsidRPr="00000000" w14:paraId="0000001C">
      <w:pPr>
        <w:spacing w:after="280" w:line="240" w:lineRule="auto"/>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D">
      <w:pPr>
        <w:pStyle w:val="Heading2"/>
        <w:keepNext w:val="0"/>
        <w:keepLines w:val="0"/>
        <w:numPr>
          <w:ilvl w:val="1"/>
          <w:numId w:val="10"/>
        </w:numPr>
        <w:spacing w:before="40" w:line="288" w:lineRule="auto"/>
        <w:ind w:left="720" w:hanging="360"/>
        <w:rPr>
          <w:rFonts w:ascii="Cambria" w:cs="Cambria" w:eastAsia="Cambria" w:hAnsi="Cambria"/>
          <w:b w:val="1"/>
          <w:bCs w:val="1"/>
          <w:sz w:val="26"/>
          <w:szCs w:val="26"/>
        </w:rPr>
      </w:pPr>
      <w:r w:rsidDel="00000000" w:rsidR="00000000" w:rsidRPr="00000000">
        <w:rPr>
          <w:rFonts w:ascii="Cambria" w:cs="Cambria" w:eastAsia="Cambria" w:hAnsi="Cambria"/>
          <w:b w:val="1"/>
          <w:bCs w:val="1"/>
          <w:sz w:val="26"/>
          <w:szCs w:val="26"/>
          <w:rtl w:val="0"/>
        </w:rPr>
        <w:t xml:space="preserve">Percentage of re-use:</w:t>
      </w:r>
    </w:p>
    <w:p w:rsidR="00000000" w:rsidDel="00000000" w:rsidP="00000000" w:rsidRDefault="00000000" w:rsidRPr="00000000" w14:paraId="0000001E">
      <w:pPr>
        <w:spacing w:after="12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80%  </w:t>
      </w:r>
    </w:p>
    <w:p w:rsidR="00000000" w:rsidDel="00000000" w:rsidP="00000000" w:rsidRDefault="00000000" w:rsidRPr="00000000" w14:paraId="0000001F">
      <w:pPr>
        <w:pStyle w:val="Heading1"/>
        <w:keepNext w:val="0"/>
        <w:keepLines w:val="0"/>
        <w:numPr>
          <w:ilvl w:val="0"/>
          <w:numId w:val="10"/>
        </w:numPr>
        <w:spacing w:after="60" w:before="600" w:line="288" w:lineRule="auto"/>
        <w:ind w:left="360" w:hanging="360"/>
        <w:rPr>
          <w:rFonts w:ascii="Cambria" w:cs="Cambria" w:eastAsia="Cambria" w:hAnsi="Cambria"/>
          <w:b w:val="1"/>
          <w:bCs w:val="1"/>
          <w:smallCaps w:val="1"/>
          <w:sz w:val="28"/>
          <w:szCs w:val="28"/>
        </w:rPr>
      </w:pPr>
      <w:r w:rsidDel="00000000" w:rsidR="00000000" w:rsidRPr="00000000">
        <w:rPr>
          <w:rFonts w:ascii="Cambria" w:cs="Cambria" w:eastAsia="Cambria" w:hAnsi="Cambria"/>
          <w:b w:val="1"/>
          <w:bCs w:val="1"/>
          <w:smallCaps w:val="1"/>
          <w:sz w:val="28"/>
          <w:szCs w:val="28"/>
          <w:rtl w:val="0"/>
        </w:rPr>
        <w:t xml:space="preserve">GETTING STARTED</w:t>
      </w:r>
    </w:p>
    <w:p w:rsidR="00000000" w:rsidDel="00000000" w:rsidP="00000000" w:rsidRDefault="00000000" w:rsidRPr="00000000" w14:paraId="00000020">
      <w:pPr>
        <w:pStyle w:val="Heading2"/>
        <w:keepNext w:val="0"/>
        <w:keepLines w:val="0"/>
        <w:numPr>
          <w:ilvl w:val="1"/>
          <w:numId w:val="10"/>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Prerequisites</w:t>
      </w:r>
      <w:r w:rsidDel="00000000" w:rsidR="00000000" w:rsidRPr="00000000">
        <w:rPr>
          <w:rtl w:val="0"/>
        </w:rPr>
      </w:r>
    </w:p>
    <w:p w:rsidR="00000000" w:rsidDel="00000000" w:rsidP="00000000" w:rsidRDefault="00000000" w:rsidRPr="00000000" w14:paraId="00000021">
      <w:pPr>
        <w:spacing w:line="240" w:lineRule="auto"/>
        <w:ind w:left="720" w:firstLine="0"/>
        <w:jc w:val="both"/>
        <w:rPr>
          <w:rFonts w:ascii="Cambria" w:cs="Cambria" w:eastAsia="Cambria" w:hAnsi="Cambria"/>
          <w:color w:val="707070"/>
        </w:rPr>
      </w:pPr>
      <w:r w:rsidDel="00000000" w:rsidR="00000000" w:rsidRPr="00000000">
        <w:rPr>
          <w:rFonts w:ascii="Cambria" w:cs="Cambria" w:eastAsia="Cambria" w:hAnsi="Cambria"/>
          <w:rtl w:val="0"/>
        </w:rPr>
        <w:t xml:space="preserve">Before you start using the </w:t>
      </w:r>
      <w:r w:rsidDel="00000000" w:rsidR="00000000" w:rsidRPr="00000000">
        <w:rPr>
          <w:rFonts w:ascii="Cambria" w:cs="Cambria" w:eastAsia="Cambria" w:hAnsi="Cambria"/>
          <w:b w:val="1"/>
          <w:bCs w:val="1"/>
          <w:color w:val="0f141a"/>
          <w:shd w:fill="f9fafc" w:val="clear"/>
          <w:rtl w:val="0"/>
        </w:rPr>
        <w:t xml:space="preserve">Hyperbolic App</w:t>
      </w:r>
      <w:r w:rsidDel="00000000" w:rsidR="00000000" w:rsidRPr="00000000">
        <w:rPr>
          <w:rFonts w:ascii="Cambria" w:cs="Cambria" w:eastAsia="Cambria" w:hAnsi="Cambria"/>
          <w:rtl w:val="0"/>
        </w:rPr>
        <w:t xml:space="preserve">, ensure you have the following: </w:t>
      </w:r>
      <w:r w:rsidDel="00000000" w:rsidR="00000000" w:rsidRPr="00000000">
        <w:rPr>
          <w:rtl w:val="0"/>
        </w:rPr>
      </w:r>
    </w:p>
    <w:p w:rsidR="00000000" w:rsidDel="00000000" w:rsidP="00000000" w:rsidRDefault="00000000" w:rsidRPr="00000000" w14:paraId="00000022">
      <w:pPr>
        <w:numPr>
          <w:ilvl w:val="0"/>
          <w:numId w:val="9"/>
        </w:numPr>
        <w:spacing w:line="259" w:lineRule="auto"/>
        <w:ind w:left="1440" w:hanging="360"/>
        <w:jc w:val="both"/>
        <w:rPr>
          <w:rFonts w:ascii="Cambria" w:cs="Cambria" w:eastAsia="Cambria" w:hAnsi="Cambria"/>
          <w:sz w:val="20"/>
          <w:szCs w:val="20"/>
        </w:rPr>
      </w:pPr>
      <w:hyperlink r:id="rId6">
        <w:r w:rsidDel="00000000" w:rsidR="00000000" w:rsidRPr="00000000">
          <w:rPr>
            <w:rFonts w:ascii="Cambria" w:cs="Cambria" w:eastAsia="Cambria" w:hAnsi="Cambria"/>
            <w:color w:val="0000ff"/>
            <w:u w:val="single"/>
            <w:rtl w:val="0"/>
          </w:rPr>
          <w:t xml:space="preserve">HCL Foundry</w:t>
        </w:r>
      </w:hyperlink>
      <w:r w:rsidDel="00000000" w:rsidR="00000000" w:rsidRPr="00000000">
        <w:rPr>
          <w:rtl w:val="0"/>
        </w:rPr>
      </w:r>
    </w:p>
    <w:p w:rsidR="00000000" w:rsidDel="00000000" w:rsidP="00000000" w:rsidRDefault="00000000" w:rsidRPr="00000000" w14:paraId="00000023">
      <w:pPr>
        <w:numPr>
          <w:ilvl w:val="0"/>
          <w:numId w:val="9"/>
        </w:numPr>
        <w:spacing w:line="259" w:lineRule="auto"/>
        <w:ind w:left="1440" w:hanging="360"/>
        <w:jc w:val="both"/>
        <w:rPr>
          <w:rFonts w:ascii="Cambria" w:cs="Cambria" w:eastAsia="Cambria" w:hAnsi="Cambria"/>
          <w:sz w:val="20"/>
          <w:szCs w:val="20"/>
        </w:rPr>
      </w:pPr>
      <w:r w:rsidDel="00000000" w:rsidR="00000000" w:rsidRPr="00000000">
        <w:rPr>
          <w:rFonts w:ascii="Cambria" w:cs="Cambria" w:eastAsia="Cambria" w:hAnsi="Cambria"/>
          <w:rtl w:val="0"/>
        </w:rPr>
        <w:t xml:space="preserve">Volt MX Iris</w:t>
      </w:r>
      <w:r w:rsidDel="00000000" w:rsidR="00000000" w:rsidRPr="00000000">
        <w:rPr>
          <w:rtl w:val="0"/>
        </w:rPr>
      </w:r>
    </w:p>
    <w:p w:rsidR="00000000" w:rsidDel="00000000" w:rsidP="00000000" w:rsidRDefault="00000000" w:rsidRPr="00000000" w14:paraId="00000024">
      <w:pPr>
        <w:numPr>
          <w:ilvl w:val="0"/>
          <w:numId w:val="9"/>
        </w:numPr>
        <w:spacing w:line="259" w:lineRule="auto"/>
        <w:ind w:left="1440" w:hanging="360"/>
        <w:jc w:val="both"/>
        <w:rPr>
          <w:rFonts w:ascii="Cambria" w:cs="Cambria" w:eastAsia="Cambria" w:hAnsi="Cambria"/>
        </w:rPr>
      </w:pPr>
      <w:hyperlink r:id="rId7">
        <w:r w:rsidDel="00000000" w:rsidR="00000000" w:rsidRPr="00000000">
          <w:rPr>
            <w:rFonts w:ascii="Cambria" w:cs="Cambria" w:eastAsia="Cambria" w:hAnsi="Cambria"/>
            <w:color w:val="1155cc"/>
            <w:u w:val="single"/>
            <w:rtl w:val="0"/>
          </w:rPr>
          <w:t xml:space="preserve">https://app.hyperbolic.ai/settings/api-keys</w:t>
        </w:r>
      </w:hyperlink>
      <w:r w:rsidDel="00000000" w:rsidR="00000000" w:rsidRPr="00000000">
        <w:rPr>
          <w:rtl w:val="0"/>
        </w:rPr>
      </w:r>
    </w:p>
    <w:p w:rsidR="00000000" w:rsidDel="00000000" w:rsidP="00000000" w:rsidRDefault="00000000" w:rsidRPr="00000000" w14:paraId="00000025">
      <w:pPr>
        <w:pStyle w:val="Heading2"/>
        <w:keepNext w:val="0"/>
        <w:keepLines w:val="0"/>
        <w:numPr>
          <w:ilvl w:val="1"/>
          <w:numId w:val="10"/>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Devices</w:t>
      </w:r>
      <w:r w:rsidDel="00000000" w:rsidR="00000000" w:rsidRPr="00000000">
        <w:rPr>
          <w:rtl w:val="0"/>
        </w:rPr>
      </w:r>
    </w:p>
    <w:p w:rsidR="00000000" w:rsidDel="00000000" w:rsidP="00000000" w:rsidRDefault="00000000" w:rsidRPr="00000000" w14:paraId="00000026">
      <w:pPr>
        <w:numPr>
          <w:ilvl w:val="0"/>
          <w:numId w:val="9"/>
        </w:numPr>
        <w:spacing w:after="280" w:line="240" w:lineRule="auto"/>
        <w:ind w:left="1800" w:hanging="360"/>
        <w:rPr>
          <w:rFonts w:ascii="Noto Sans Symbols" w:cs="Noto Sans Symbols" w:eastAsia="Noto Sans Symbols" w:hAnsi="Noto Sans Symbols"/>
          <w:sz w:val="20"/>
          <w:szCs w:val="20"/>
        </w:rPr>
      </w:pPr>
      <w:r w:rsidDel="00000000" w:rsidR="00000000" w:rsidRPr="00000000">
        <w:rPr>
          <w:rFonts w:ascii="Cambria" w:cs="Cambria" w:eastAsia="Cambria" w:hAnsi="Cambria"/>
          <w:rtl w:val="0"/>
        </w:rPr>
        <w:t xml:space="preserve">Mobile</w:t>
      </w:r>
      <w:r w:rsidDel="00000000" w:rsidR="00000000" w:rsidRPr="00000000">
        <w:rPr>
          <w:rtl w:val="0"/>
        </w:rPr>
      </w:r>
    </w:p>
    <w:p w:rsidR="00000000" w:rsidDel="00000000" w:rsidP="00000000" w:rsidRDefault="00000000" w:rsidRPr="00000000" w14:paraId="00000027">
      <w:pPr>
        <w:pStyle w:val="Heading2"/>
        <w:keepNext w:val="0"/>
        <w:keepLines w:val="0"/>
        <w:numPr>
          <w:ilvl w:val="1"/>
          <w:numId w:val="10"/>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Platforms</w:t>
      </w:r>
      <w:r w:rsidDel="00000000" w:rsidR="00000000" w:rsidRPr="00000000">
        <w:rPr>
          <w:rtl w:val="0"/>
        </w:rPr>
      </w:r>
    </w:p>
    <w:p w:rsidR="00000000" w:rsidDel="00000000" w:rsidP="00000000" w:rsidRDefault="00000000" w:rsidRPr="00000000" w14:paraId="00000028">
      <w:pPr>
        <w:numPr>
          <w:ilvl w:val="0"/>
          <w:numId w:val="9"/>
        </w:numPr>
        <w:spacing w:after="280" w:line="240" w:lineRule="auto"/>
        <w:ind w:left="1800" w:hanging="360"/>
        <w:rPr>
          <w:rFonts w:ascii="Noto Sans Symbols" w:cs="Noto Sans Symbols" w:eastAsia="Noto Sans Symbols" w:hAnsi="Noto Sans Symbols"/>
          <w:sz w:val="20"/>
          <w:szCs w:val="20"/>
        </w:rPr>
      </w:pPr>
      <w:r w:rsidDel="00000000" w:rsidR="00000000" w:rsidRPr="00000000">
        <w:rPr>
          <w:rFonts w:ascii="Cambria" w:cs="Cambria" w:eastAsia="Cambria" w:hAnsi="Cambria"/>
          <w:rtl w:val="0"/>
        </w:rPr>
        <w:t xml:space="preserve">Android</w:t>
      </w:r>
      <w:r w:rsidDel="00000000" w:rsidR="00000000" w:rsidRPr="00000000">
        <w:rPr>
          <w:rtl w:val="0"/>
        </w:rPr>
      </w:r>
    </w:p>
    <w:p w:rsidR="00000000" w:rsidDel="00000000" w:rsidP="00000000" w:rsidRDefault="00000000" w:rsidRPr="00000000" w14:paraId="00000029">
      <w:pPr>
        <w:numPr>
          <w:ilvl w:val="0"/>
          <w:numId w:val="9"/>
        </w:numPr>
        <w:spacing w:after="280" w:line="240" w:lineRule="auto"/>
        <w:ind w:left="1800" w:hanging="360"/>
        <w:rPr>
          <w:rFonts w:ascii="Noto Sans Symbols" w:cs="Noto Sans Symbols" w:eastAsia="Noto Sans Symbols" w:hAnsi="Noto Sans Symbols"/>
          <w:sz w:val="20"/>
          <w:szCs w:val="20"/>
        </w:rPr>
      </w:pPr>
      <w:r w:rsidDel="00000000" w:rsidR="00000000" w:rsidRPr="00000000">
        <w:rPr>
          <w:rFonts w:ascii="Cambria" w:cs="Cambria" w:eastAsia="Cambria" w:hAnsi="Cambria"/>
          <w:rtl w:val="0"/>
        </w:rPr>
        <w:t xml:space="preserve">IOS</w:t>
      </w:r>
      <w:r w:rsidDel="00000000" w:rsidR="00000000" w:rsidRPr="00000000">
        <w:rPr>
          <w:rtl w:val="0"/>
        </w:rPr>
      </w:r>
    </w:p>
    <w:p w:rsidR="00000000" w:rsidDel="00000000" w:rsidP="00000000" w:rsidRDefault="00000000" w:rsidRPr="00000000" w14:paraId="0000002A">
      <w:pPr>
        <w:pStyle w:val="Heading2"/>
        <w:keepNext w:val="0"/>
        <w:keepLines w:val="0"/>
        <w:numPr>
          <w:ilvl w:val="1"/>
          <w:numId w:val="10"/>
        </w:numPr>
        <w:spacing w:before="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Importing the App</w:t>
      </w:r>
      <w:r w:rsidDel="00000000" w:rsidR="00000000" w:rsidRPr="00000000">
        <w:rPr>
          <w:rtl w:val="0"/>
        </w:rPr>
      </w:r>
    </w:p>
    <w:p w:rsidR="00000000" w:rsidDel="00000000" w:rsidP="00000000" w:rsidRDefault="00000000" w:rsidRPr="00000000" w14:paraId="0000002B">
      <w:pPr>
        <w:spacing w:line="240" w:lineRule="auto"/>
        <w:ind w:left="720" w:firstLine="0"/>
        <w:jc w:val="both"/>
        <w:rPr>
          <w:rFonts w:ascii="Cambria" w:cs="Cambria" w:eastAsia="Cambria" w:hAnsi="Cambria"/>
          <w:highlight w:val="white"/>
        </w:rPr>
      </w:pPr>
      <w:r w:rsidDel="00000000" w:rsidR="00000000" w:rsidRPr="00000000">
        <w:rPr>
          <w:rFonts w:ascii="Cambria" w:cs="Cambria" w:eastAsia="Cambria" w:hAnsi="Cambria"/>
          <w:highlight w:val="white"/>
          <w:rtl w:val="0"/>
        </w:rPr>
        <w:t xml:space="preserve">To import the</w:t>
      </w:r>
      <w:r w:rsidDel="00000000" w:rsidR="00000000" w:rsidRPr="00000000">
        <w:rPr>
          <w:rFonts w:ascii="Cambria" w:cs="Cambria" w:eastAsia="Cambria" w:hAnsi="Cambria"/>
          <w:b w:val="1"/>
          <w:bCs w:val="1"/>
          <w:highlight w:val="white"/>
          <w:rtl w:val="0"/>
        </w:rPr>
        <w:t xml:space="preserve"> </w:t>
      </w:r>
      <w:r w:rsidDel="00000000" w:rsidR="00000000" w:rsidRPr="00000000">
        <w:rPr>
          <w:rFonts w:ascii="Cambria" w:cs="Cambria" w:eastAsia="Cambria" w:hAnsi="Cambria"/>
          <w:b w:val="1"/>
          <w:bCs w:val="1"/>
          <w:color w:val="0f141a"/>
          <w:shd w:fill="f9fafc" w:val="clear"/>
          <w:rtl w:val="0"/>
        </w:rPr>
        <w:t xml:space="preserve">Hyperbolic </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highlight w:val="white"/>
          <w:rtl w:val="0"/>
        </w:rPr>
        <w:t xml:space="preserve">App to Volt MX Iris, do the following: </w:t>
      </w:r>
    </w:p>
    <w:p w:rsidR="00000000" w:rsidDel="00000000" w:rsidP="00000000" w:rsidRDefault="00000000" w:rsidRPr="00000000" w14:paraId="0000002C">
      <w:pPr>
        <w:spacing w:line="240" w:lineRule="auto"/>
        <w:ind w:left="720" w:firstLine="0"/>
        <w:jc w:val="both"/>
        <w:rPr>
          <w:rFonts w:ascii="Cambria" w:cs="Cambria" w:eastAsia="Cambria" w:hAnsi="Cambria"/>
          <w:highlight w:val="white"/>
        </w:rPr>
      </w:pPr>
      <w:r w:rsidDel="00000000" w:rsidR="00000000" w:rsidRPr="00000000">
        <w:rPr>
          <w:rtl w:val="0"/>
        </w:rPr>
      </w:r>
    </w:p>
    <w:p w:rsidR="00000000" w:rsidDel="00000000" w:rsidP="00000000" w:rsidRDefault="00000000" w:rsidRPr="00000000" w14:paraId="0000002D">
      <w:pPr>
        <w:spacing w:line="240" w:lineRule="auto"/>
        <w:ind w:left="720" w:firstLine="0"/>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To import the Hyperbolic</w:t>
      </w:r>
      <w:r w:rsidDel="00000000" w:rsidR="00000000" w:rsidRPr="00000000">
        <w:rPr>
          <w:rFonts w:ascii="Cambria" w:cs="Cambria" w:eastAsia="Cambria" w:hAnsi="Cambria"/>
          <w:b w:val="1"/>
          <w:bCs w:val="1"/>
          <w:color w:val="0f141a"/>
          <w:shd w:fill="f9fafc" w:val="clear"/>
          <w:rtl w:val="0"/>
        </w:rPr>
        <w:t xml:space="preserve"> </w:t>
      </w:r>
      <w:r w:rsidDel="00000000" w:rsidR="00000000" w:rsidRPr="00000000">
        <w:rPr>
          <w:rFonts w:ascii="Cambria" w:cs="Cambria" w:eastAsia="Cambria" w:hAnsi="Cambria"/>
          <w:b w:val="1"/>
          <w:bCs w:val="1"/>
          <w:rtl w:val="0"/>
        </w:rPr>
        <w:t xml:space="preserve"> App, do the following:</w:t>
      </w:r>
    </w:p>
    <w:p w:rsidR="00000000" w:rsidDel="00000000" w:rsidP="00000000" w:rsidRDefault="00000000" w:rsidRPr="00000000" w14:paraId="0000002E">
      <w:pPr>
        <w:numPr>
          <w:ilvl w:val="0"/>
          <w:numId w:val="6"/>
        </w:numPr>
        <w:spacing w:before="12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Launch Volt MX Iris.</w:t>
      </w:r>
    </w:p>
    <w:p w:rsidR="00000000" w:rsidDel="00000000" w:rsidP="00000000" w:rsidRDefault="00000000" w:rsidRPr="00000000" w14:paraId="0000002F">
      <w:pPr>
        <w:numPr>
          <w:ilvl w:val="0"/>
          <w:numId w:val="6"/>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w:t>
      </w:r>
      <w:r w:rsidDel="00000000" w:rsidR="00000000" w:rsidRPr="00000000">
        <w:rPr>
          <w:rFonts w:ascii="Cambria" w:cs="Cambria" w:eastAsia="Cambria" w:hAnsi="Cambria"/>
          <w:b w:val="1"/>
          <w:bCs w:val="1"/>
          <w:rtl w:val="0"/>
        </w:rPr>
        <w:t xml:space="preserve"> project</w:t>
      </w:r>
      <w:r w:rsidDel="00000000" w:rsidR="00000000" w:rsidRPr="00000000">
        <w:rPr>
          <w:rFonts w:ascii="Cambria" w:cs="Cambria" w:eastAsia="Cambria" w:hAnsi="Cambria"/>
          <w:rtl w:val="0"/>
        </w:rPr>
        <w:t xml:space="preserve">, and then select </w:t>
      </w:r>
      <w:r w:rsidDel="00000000" w:rsidR="00000000" w:rsidRPr="00000000">
        <w:rPr>
          <w:rFonts w:ascii="Cambria" w:cs="Cambria" w:eastAsia="Cambria" w:hAnsi="Cambria"/>
          <w:b w:val="1"/>
          <w:bCs w:val="1"/>
          <w:rtl w:val="0"/>
        </w:rPr>
        <w:t xml:space="preserve">Import</w:t>
      </w:r>
      <w:r w:rsidDel="00000000" w:rsidR="00000000" w:rsidRPr="00000000">
        <w:rPr>
          <w:rFonts w:ascii="Cambria" w:cs="Cambria" w:eastAsia="Cambria" w:hAnsi="Cambria"/>
          <w:rtl w:val="0"/>
        </w:rPr>
        <w:t xml:space="preserve">. The Import  dialog box appears. </w:t>
      </w:r>
    </w:p>
    <w:p w:rsidR="00000000" w:rsidDel="00000000" w:rsidP="00000000" w:rsidRDefault="00000000" w:rsidRPr="00000000" w14:paraId="00000030">
      <w:pPr>
        <w:spacing w:line="240" w:lineRule="auto"/>
        <w:ind w:left="936.0000000000001" w:firstLine="0"/>
        <w:jc w:val="both"/>
        <w:rPr>
          <w:rFonts w:ascii="Cambria" w:cs="Cambria" w:eastAsia="Cambria" w:hAnsi="Cambria"/>
        </w:rPr>
      </w:pPr>
      <w:r w:rsidDel="00000000" w:rsidR="00000000" w:rsidRPr="00000000">
        <w:rPr>
          <w:rFonts w:ascii="Cambria" w:cs="Cambria" w:eastAsia="Cambria" w:hAnsi="Cambria"/>
        </w:rPr>
        <w:drawing>
          <wp:inline distB="0" distT="0" distL="0" distR="0">
            <wp:extent cx="4624388" cy="2371725"/>
            <wp:effectExtent b="0" l="0" r="0" t="0"/>
            <wp:docPr id="6"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4624388" cy="2371725"/>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line="240" w:lineRule="auto"/>
        <w:ind w:left="936.0000000000001"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32">
      <w:pPr>
        <w:numPr>
          <w:ilvl w:val="0"/>
          <w:numId w:val="6"/>
        </w:numPr>
        <w:spacing w:after="160" w:line="259" w:lineRule="auto"/>
        <w:ind w:left="1080" w:hanging="360"/>
        <w:jc w:val="both"/>
        <w:rPr>
          <w:rFonts w:ascii="Cambria" w:cs="Cambria" w:eastAsia="Cambria" w:hAnsi="Cambria"/>
        </w:rPr>
      </w:pPr>
      <w:r w:rsidDel="00000000" w:rsidR="00000000" w:rsidRPr="00000000">
        <w:rPr>
          <w:rFonts w:ascii="Cambria" w:cs="Cambria" w:eastAsia="Cambria" w:hAnsi="Cambria"/>
          <w:rtl w:val="0"/>
        </w:rPr>
        <w:t xml:space="preserve">Click </w:t>
      </w:r>
      <w:r w:rsidDel="00000000" w:rsidR="00000000" w:rsidRPr="00000000">
        <w:rPr>
          <w:rFonts w:ascii="Cambria" w:cs="Cambria" w:eastAsia="Cambria" w:hAnsi="Cambria"/>
          <w:b w:val="1"/>
          <w:bCs w:val="1"/>
          <w:rtl w:val="0"/>
        </w:rPr>
        <w:t xml:space="preserve">From an Archive</w:t>
      </w:r>
      <w:r w:rsidDel="00000000" w:rsidR="00000000" w:rsidRPr="00000000">
        <w:rPr>
          <w:rFonts w:ascii="Cambria" w:cs="Cambria" w:eastAsia="Cambria" w:hAnsi="Cambria"/>
          <w:rtl w:val="0"/>
        </w:rPr>
        <w:t xml:space="preserve"> to navigate to the location of the project, select the files, and    then click Import. </w:t>
        <w:br w:type="textWrapping"/>
      </w:r>
      <w:r w:rsidDel="00000000" w:rsidR="00000000" w:rsidRPr="00000000">
        <w:rPr>
          <w:rFonts w:ascii="Cambria" w:cs="Cambria" w:eastAsia="Cambria" w:hAnsi="Cambria"/>
        </w:rPr>
        <w:drawing>
          <wp:inline distB="114300" distT="114300" distL="114300" distR="114300">
            <wp:extent cx="3030848" cy="6157913"/>
            <wp:effectExtent b="0" l="0" r="0" t="0"/>
            <wp:docPr id="3" name="image3.png"/>
            <a:graphic>
              <a:graphicData uri="http://schemas.openxmlformats.org/drawingml/2006/picture">
                <pic:pic>
                  <pic:nvPicPr>
                    <pic:cNvPr id="0" name="image3.png"/>
                    <pic:cNvPicPr preferRelativeResize="0"/>
                  </pic:nvPicPr>
                  <pic:blipFill>
                    <a:blip r:embed="rId9"/>
                    <a:srcRect b="0" l="0" r="0" t="0"/>
                    <a:stretch>
                      <a:fillRect/>
                    </a:stretch>
                  </pic:blipFill>
                  <pic:spPr>
                    <a:xfrm>
                      <a:off x="0" y="0"/>
                      <a:ext cx="3030848" cy="6157913"/>
                    </a:xfrm>
                    <a:prstGeom prst="rect"/>
                    <a:ln/>
                  </pic:spPr>
                </pic:pic>
              </a:graphicData>
            </a:graphic>
          </wp:inline>
        </w:drawing>
      </w:r>
      <w:r w:rsidDel="00000000" w:rsidR="00000000" w:rsidRPr="00000000">
        <w:rPr>
          <w:rtl w:val="0"/>
        </w:rPr>
      </w:r>
    </w:p>
    <w:p w:rsidR="00000000" w:rsidDel="00000000" w:rsidP="00000000" w:rsidRDefault="00000000" w:rsidRPr="00000000" w14:paraId="00000033">
      <w:pPr>
        <w:spacing w:after="280" w:before="280" w:line="240" w:lineRule="auto"/>
        <w:ind w:left="720" w:firstLine="0"/>
        <w:jc w:val="both"/>
        <w:rPr>
          <w:rFonts w:ascii="Cambria" w:cs="Cambria" w:eastAsia="Cambria" w:hAnsi="Cambria"/>
        </w:rPr>
      </w:pPr>
      <w:r w:rsidDel="00000000" w:rsidR="00000000" w:rsidRPr="00000000">
        <w:rPr>
          <w:rFonts w:ascii="Cambria" w:cs="Cambria" w:eastAsia="Cambria" w:hAnsi="Cambria"/>
          <w:rtl w:val="0"/>
        </w:rPr>
        <w:t xml:space="preserve">After you import the application, you can view the associated Foundry app connected at the  in Data &amp; Services section.</w:t>
        <w:br w:type="textWrapping"/>
        <w:br w:type="textWrapping"/>
      </w:r>
      <w:r w:rsidDel="00000000" w:rsidR="00000000" w:rsidRPr="00000000">
        <w:rPr>
          <w:rFonts w:ascii="Cambria" w:cs="Cambria" w:eastAsia="Cambria" w:hAnsi="Cambria"/>
        </w:rPr>
        <w:drawing>
          <wp:inline distB="114300" distT="114300" distL="114300" distR="114300">
            <wp:extent cx="3629605" cy="2022208"/>
            <wp:effectExtent b="0" l="0" r="0" t="0"/>
            <wp:docPr id="5"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3629605" cy="2022208"/>
                    </a:xfrm>
                    <a:prstGeom prst="rect"/>
                    <a:ln/>
                  </pic:spPr>
                </pic:pic>
              </a:graphicData>
            </a:graphic>
          </wp:inline>
        </w:drawing>
      </w:r>
      <w:r w:rsidDel="00000000" w:rsidR="00000000" w:rsidRPr="00000000">
        <w:rPr>
          <w:rtl w:val="0"/>
        </w:rPr>
      </w:r>
    </w:p>
    <w:p w:rsidR="00000000" w:rsidDel="00000000" w:rsidP="00000000" w:rsidRDefault="00000000" w:rsidRPr="00000000" w14:paraId="00000034">
      <w:pPr>
        <w:spacing w:after="280" w:before="280" w:line="240" w:lineRule="auto"/>
        <w:ind w:left="72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035">
      <w:pPr>
        <w:spacing w:after="120" w:before="120" w:line="288" w:lineRule="auto"/>
        <w:ind w:left="360" w:firstLine="0"/>
        <w:rPr>
          <w:rFonts w:ascii="Cambria" w:cs="Cambria" w:eastAsia="Cambria" w:hAnsi="Cambria"/>
          <w:color w:val="30353f"/>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numPr>
          <w:ilvl w:val="1"/>
          <w:numId w:val="10"/>
        </w:numPr>
        <w:spacing w:after="240" w:before="240" w:line="288" w:lineRule="auto"/>
        <w:ind w:left="720" w:hanging="36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Hyperbolic Volt MX Foundry Services:</w:t>
      </w:r>
      <w:r w:rsidDel="00000000" w:rsidR="00000000" w:rsidRPr="00000000">
        <w:rPr>
          <w:rtl w:val="0"/>
        </w:rPr>
      </w:r>
    </w:p>
    <w:p w:rsidR="00000000" w:rsidDel="00000000" w:rsidP="00000000" w:rsidRDefault="00000000" w:rsidRPr="00000000" w14:paraId="00000037">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The Hyperbolic app contains an Integration Service:</w:t>
      </w:r>
    </w:p>
    <w:p w:rsidR="00000000" w:rsidDel="00000000" w:rsidP="00000000" w:rsidRDefault="00000000" w:rsidRPr="00000000" w14:paraId="00000038">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Hyperbolic : </w:t>
      </w:r>
      <w:r w:rsidDel="00000000" w:rsidR="00000000" w:rsidRPr="00000000">
        <w:rPr>
          <w:rFonts w:ascii="Cambria" w:cs="Cambria" w:eastAsia="Cambria" w:hAnsi="Cambria"/>
          <w:rtl w:val="0"/>
        </w:rPr>
        <w:t xml:space="preserve">Hyperbolic AI provides an OpenAI-compatible integration service for text generation, vision-language understanding, image synthesis, and audio processing. The service supports streaming, multi-turn conversations, and tool calling with 20+ models, optimized for low-latency, scalable deployments.</w:t>
      </w:r>
      <w:r w:rsidDel="00000000" w:rsidR="00000000" w:rsidRPr="00000000">
        <w:rPr>
          <w:rtl w:val="0"/>
        </w:rPr>
      </w:r>
    </w:p>
    <w:p w:rsidR="00000000" w:rsidDel="00000000" w:rsidP="00000000" w:rsidRDefault="00000000" w:rsidRPr="00000000" w14:paraId="00000039">
      <w:pPr>
        <w:spacing w:after="240" w:before="240" w:line="288" w:lineRule="auto"/>
        <w:ind w:left="720" w:firstLine="0"/>
        <w:rPr>
          <w:rFonts w:ascii="Cambria" w:cs="Cambria" w:eastAsia="Cambria" w:hAnsi="Cambria"/>
          <w:b w:val="1"/>
          <w:bCs w:val="1"/>
          <w:color w:val="000000"/>
          <w:sz w:val="24"/>
          <w:szCs w:val="24"/>
        </w:rPr>
      </w:pPr>
      <w:r w:rsidDel="00000000" w:rsidR="00000000" w:rsidRPr="00000000">
        <w:rPr>
          <w:rFonts w:ascii="Cambria" w:cs="Cambria" w:eastAsia="Cambria" w:hAnsi="Cambria"/>
          <w:b w:val="1"/>
          <w:bCs w:val="1"/>
          <w:color w:val="000000"/>
          <w:sz w:val="24"/>
          <w:szCs w:val="24"/>
          <w:rtl w:val="0"/>
        </w:rPr>
        <w:t xml:space="preserve">Operations</w:t>
      </w:r>
    </w:p>
    <w:p w:rsidR="00000000" w:rsidDel="00000000" w:rsidP="00000000" w:rsidRDefault="00000000" w:rsidRPr="00000000" w14:paraId="0000003A">
      <w:pPr>
        <w:pStyle w:val="Heading3"/>
        <w:keepNext w:val="0"/>
        <w:keepLines w:val="0"/>
        <w:spacing w:before="280" w:line="288" w:lineRule="auto"/>
        <w:ind w:left="720" w:firstLine="0"/>
        <w:rPr>
          <w:rFonts w:ascii="Cambria" w:cs="Cambria" w:eastAsia="Cambria" w:hAnsi="Cambria"/>
          <w:b w:val="1"/>
          <w:bCs w:val="1"/>
          <w:color w:val="000000"/>
          <w:sz w:val="22"/>
          <w:szCs w:val="22"/>
        </w:rPr>
      </w:pPr>
      <w:bookmarkStart w:colFirst="0" w:colLast="0" w:name="_a7afjwgpdqk9" w:id="0"/>
      <w:bookmarkEnd w:id="0"/>
      <w:r w:rsidDel="00000000" w:rsidR="00000000" w:rsidRPr="00000000">
        <w:rPr>
          <w:rFonts w:ascii="Cambria" w:cs="Cambria" w:eastAsia="Cambria" w:hAnsi="Cambria"/>
          <w:b w:val="1"/>
          <w:bCs w:val="1"/>
          <w:color w:val="000000"/>
          <w:sz w:val="22"/>
          <w:szCs w:val="22"/>
          <w:rtl w:val="0"/>
        </w:rPr>
        <w:t xml:space="preserve">1. Chat Completions</w:t>
      </w:r>
    </w:p>
    <w:p w:rsidR="00000000" w:rsidDel="00000000" w:rsidP="00000000" w:rsidRDefault="00000000" w:rsidRPr="00000000" w14:paraId="0000003B">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Description:</w:t>
        <w:br w:type="textWrapping"/>
      </w:r>
      <w:r w:rsidDel="00000000" w:rsidR="00000000" w:rsidRPr="00000000">
        <w:rPr>
          <w:rFonts w:ascii="Cambria" w:cs="Cambria" w:eastAsia="Cambria" w:hAnsi="Cambria"/>
          <w:rtl w:val="0"/>
        </w:rPr>
        <w:t xml:space="preserve"> This operation invokes Hyperbolic </w:t>
      </w:r>
      <w:r w:rsidDel="00000000" w:rsidR="00000000" w:rsidRPr="00000000">
        <w:rPr>
          <w:rFonts w:ascii="Cambria" w:cs="Cambria" w:eastAsia="Cambria" w:hAnsi="Cambria"/>
          <w:b w:val="1"/>
          <w:bCs w:val="1"/>
          <w:rtl w:val="0"/>
        </w:rPr>
        <w:t xml:space="preserve">chat completion models</w:t>
      </w:r>
      <w:r w:rsidDel="00000000" w:rsidR="00000000" w:rsidRPr="00000000">
        <w:rPr>
          <w:rFonts w:ascii="Cambria" w:cs="Cambria" w:eastAsia="Cambria" w:hAnsi="Cambria"/>
          <w:rtl w:val="0"/>
        </w:rPr>
        <w:t xml:space="preserve"> to generate AI responses for conversational, reasoning, and text generation tasks with support for multi-turn context.</w:t>
      </w:r>
    </w:p>
    <w:p w:rsidR="00000000" w:rsidDel="00000000" w:rsidP="00000000" w:rsidRDefault="00000000" w:rsidRPr="00000000" w14:paraId="0000003C">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Endpoint:</w:t>
      </w:r>
      <w:r w:rsidDel="00000000" w:rsidR="00000000" w:rsidRPr="00000000">
        <w:rPr>
          <w:rtl w:val="0"/>
        </w:rPr>
      </w:r>
    </w:p>
    <w:p w:rsidR="00000000" w:rsidDel="00000000" w:rsidP="00000000" w:rsidRDefault="00000000" w:rsidRPr="00000000" w14:paraId="0000003D">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rtl w:val="0"/>
        </w:rPr>
        <w:t xml:space="preserve">POST /v1/chat/completions</w:t>
      </w:r>
    </w:p>
    <w:p w:rsidR="00000000" w:rsidDel="00000000" w:rsidP="00000000" w:rsidRDefault="00000000" w:rsidRPr="00000000" w14:paraId="0000003E">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Inputs include:</w:t>
      </w:r>
    </w:p>
    <w:p w:rsidR="00000000" w:rsidDel="00000000" w:rsidP="00000000" w:rsidRDefault="00000000" w:rsidRPr="00000000" w14:paraId="0000003F">
      <w:pPr>
        <w:numPr>
          <w:ilvl w:val="0"/>
          <w:numId w:val="1"/>
        </w:numPr>
        <w:spacing w:after="0" w:afterAutospacing="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messages</w:t>
      </w:r>
      <w:r w:rsidDel="00000000" w:rsidR="00000000" w:rsidRPr="00000000">
        <w:rPr>
          <w:rFonts w:ascii="Cambria" w:cs="Cambria" w:eastAsia="Cambria" w:hAnsi="Cambria"/>
          <w:rtl w:val="0"/>
        </w:rPr>
        <w:t xml:space="preserve"> – Conversation history with user and assistant roles</w:t>
        <w:br w:type="textWrapping"/>
      </w:r>
    </w:p>
    <w:p w:rsidR="00000000" w:rsidDel="00000000" w:rsidP="00000000" w:rsidRDefault="00000000" w:rsidRPr="00000000" w14:paraId="00000040">
      <w:pPr>
        <w:numPr>
          <w:ilvl w:val="0"/>
          <w:numId w:val="1"/>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model</w:t>
      </w:r>
      <w:r w:rsidDel="00000000" w:rsidR="00000000" w:rsidRPr="00000000">
        <w:rPr>
          <w:rFonts w:ascii="Cambria" w:cs="Cambria" w:eastAsia="Cambria" w:hAnsi="Cambria"/>
          <w:rtl w:val="0"/>
        </w:rPr>
        <w:t xml:space="preserve"> – Selected Hyperbolic-supported model</w:t>
        <w:br w:type="textWrapping"/>
      </w:r>
    </w:p>
    <w:p w:rsidR="00000000" w:rsidDel="00000000" w:rsidP="00000000" w:rsidRDefault="00000000" w:rsidRPr="00000000" w14:paraId="00000041">
      <w:pPr>
        <w:numPr>
          <w:ilvl w:val="0"/>
          <w:numId w:val="1"/>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temperature</w:t>
      </w:r>
      <w:r w:rsidDel="00000000" w:rsidR="00000000" w:rsidRPr="00000000">
        <w:rPr>
          <w:rFonts w:ascii="Cambria" w:cs="Cambria" w:eastAsia="Cambria" w:hAnsi="Cambria"/>
          <w:rtl w:val="0"/>
        </w:rPr>
        <w:t xml:space="preserve"> – Controls randomness of output</w:t>
        <w:br w:type="textWrapping"/>
      </w:r>
    </w:p>
    <w:p w:rsidR="00000000" w:rsidDel="00000000" w:rsidP="00000000" w:rsidRDefault="00000000" w:rsidRPr="00000000" w14:paraId="00000042">
      <w:pPr>
        <w:numPr>
          <w:ilvl w:val="0"/>
          <w:numId w:val="1"/>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top_p</w:t>
      </w:r>
      <w:r w:rsidDel="00000000" w:rsidR="00000000" w:rsidRPr="00000000">
        <w:rPr>
          <w:rFonts w:ascii="Cambria" w:cs="Cambria" w:eastAsia="Cambria" w:hAnsi="Cambria"/>
          <w:rtl w:val="0"/>
        </w:rPr>
        <w:t xml:space="preserve"> – Controls nucleus sampling</w:t>
        <w:br w:type="textWrapping"/>
      </w:r>
    </w:p>
    <w:p w:rsidR="00000000" w:rsidDel="00000000" w:rsidP="00000000" w:rsidRDefault="00000000" w:rsidRPr="00000000" w14:paraId="00000043">
      <w:pPr>
        <w:numPr>
          <w:ilvl w:val="0"/>
          <w:numId w:val="1"/>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max_tokens</w:t>
      </w:r>
      <w:r w:rsidDel="00000000" w:rsidR="00000000" w:rsidRPr="00000000">
        <w:rPr>
          <w:rFonts w:ascii="Cambria" w:cs="Cambria" w:eastAsia="Cambria" w:hAnsi="Cambria"/>
          <w:rtl w:val="0"/>
        </w:rPr>
        <w:t xml:space="preserve"> – Maximum tokens to generate</w:t>
        <w:br w:type="textWrapping"/>
      </w:r>
    </w:p>
    <w:p w:rsidR="00000000" w:rsidDel="00000000" w:rsidP="00000000" w:rsidRDefault="00000000" w:rsidRPr="00000000" w14:paraId="00000044">
      <w:pPr>
        <w:numPr>
          <w:ilvl w:val="0"/>
          <w:numId w:val="1"/>
        </w:numPr>
        <w:spacing w:after="24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stream</w:t>
      </w:r>
      <w:r w:rsidDel="00000000" w:rsidR="00000000" w:rsidRPr="00000000">
        <w:rPr>
          <w:rFonts w:ascii="Cambria" w:cs="Cambria" w:eastAsia="Cambria" w:hAnsi="Cambria"/>
          <w:rtl w:val="0"/>
        </w:rPr>
        <w:t xml:space="preserve"> (optional) – Enables streaming responses</w:t>
        <w:br w:type="textWrapping"/>
      </w:r>
    </w:p>
    <w:p w:rsidR="00000000" w:rsidDel="00000000" w:rsidP="00000000" w:rsidRDefault="00000000" w:rsidRPr="00000000" w14:paraId="00000045">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Output:</w:t>
      </w:r>
    </w:p>
    <w:p w:rsidR="00000000" w:rsidDel="00000000" w:rsidP="00000000" w:rsidRDefault="00000000" w:rsidRPr="00000000" w14:paraId="00000046">
      <w:pPr>
        <w:numPr>
          <w:ilvl w:val="0"/>
          <w:numId w:val="4"/>
        </w:numPr>
        <w:spacing w:after="24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Generated assistant response in structured JSON format</w:t>
        <w:br w:type="textWrapping"/>
      </w:r>
    </w:p>
    <w:p w:rsidR="00000000" w:rsidDel="00000000" w:rsidP="00000000" w:rsidRDefault="00000000" w:rsidRPr="00000000" w14:paraId="00000047">
      <w:pPr>
        <w:pStyle w:val="Heading3"/>
        <w:keepNext w:val="0"/>
        <w:keepLines w:val="0"/>
        <w:spacing w:before="280" w:line="288" w:lineRule="auto"/>
        <w:ind w:left="720" w:firstLine="0"/>
        <w:rPr>
          <w:rFonts w:ascii="Cambria" w:cs="Cambria" w:eastAsia="Cambria" w:hAnsi="Cambria"/>
          <w:b w:val="1"/>
          <w:bCs w:val="1"/>
          <w:color w:val="000000"/>
          <w:sz w:val="22"/>
          <w:szCs w:val="22"/>
        </w:rPr>
      </w:pPr>
      <w:bookmarkStart w:colFirst="0" w:colLast="0" w:name="_43ctd79ng52d" w:id="1"/>
      <w:bookmarkEnd w:id="1"/>
      <w:r w:rsidDel="00000000" w:rsidR="00000000" w:rsidRPr="00000000">
        <w:rPr>
          <w:rFonts w:ascii="Cambria" w:cs="Cambria" w:eastAsia="Cambria" w:hAnsi="Cambria"/>
          <w:b w:val="1"/>
          <w:bCs w:val="1"/>
          <w:color w:val="000000"/>
          <w:sz w:val="22"/>
          <w:szCs w:val="22"/>
          <w:rtl w:val="0"/>
        </w:rPr>
        <w:t xml:space="preserve">2. Vision Completions</w:t>
      </w:r>
    </w:p>
    <w:p w:rsidR="00000000" w:rsidDel="00000000" w:rsidP="00000000" w:rsidRDefault="00000000" w:rsidRPr="00000000" w14:paraId="00000048">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Description:</w:t>
        <w:br w:type="textWrapping"/>
      </w:r>
      <w:r w:rsidDel="00000000" w:rsidR="00000000" w:rsidRPr="00000000">
        <w:rPr>
          <w:rFonts w:ascii="Cambria" w:cs="Cambria" w:eastAsia="Cambria" w:hAnsi="Cambria"/>
          <w:rtl w:val="0"/>
        </w:rPr>
        <w:t xml:space="preserve"> This operation processes </w:t>
      </w:r>
      <w:r w:rsidDel="00000000" w:rsidR="00000000" w:rsidRPr="00000000">
        <w:rPr>
          <w:rFonts w:ascii="Cambria" w:cs="Cambria" w:eastAsia="Cambria" w:hAnsi="Cambria"/>
          <w:b w:val="1"/>
          <w:bCs w:val="1"/>
          <w:rtl w:val="0"/>
        </w:rPr>
        <w:t xml:space="preserve">text and image inputs together</w:t>
      </w:r>
      <w:r w:rsidDel="00000000" w:rsidR="00000000" w:rsidRPr="00000000">
        <w:rPr>
          <w:rFonts w:ascii="Cambria" w:cs="Cambria" w:eastAsia="Cambria" w:hAnsi="Cambria"/>
          <w:rtl w:val="0"/>
        </w:rPr>
        <w:t xml:space="preserve"> to perform vision-language tasks such as image understanding, captioning, and visual Q&amp;A.</w:t>
      </w:r>
    </w:p>
    <w:p w:rsidR="00000000" w:rsidDel="00000000" w:rsidP="00000000" w:rsidRDefault="00000000" w:rsidRPr="00000000" w14:paraId="00000049">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Endpoint:</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POST /v1/chat/completions</w:t>
      </w:r>
    </w:p>
    <w:p w:rsidR="00000000" w:rsidDel="00000000" w:rsidP="00000000" w:rsidRDefault="00000000" w:rsidRPr="00000000" w14:paraId="0000004A">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Inputs include:</w:t>
      </w:r>
    </w:p>
    <w:p w:rsidR="00000000" w:rsidDel="00000000" w:rsidP="00000000" w:rsidRDefault="00000000" w:rsidRPr="00000000" w14:paraId="0000004B">
      <w:pPr>
        <w:numPr>
          <w:ilvl w:val="0"/>
          <w:numId w:val="5"/>
        </w:numPr>
        <w:spacing w:after="0" w:afterAutospacing="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messages</w:t>
      </w:r>
      <w:r w:rsidDel="00000000" w:rsidR="00000000" w:rsidRPr="00000000">
        <w:rPr>
          <w:rFonts w:ascii="Cambria" w:cs="Cambria" w:eastAsia="Cambria" w:hAnsi="Cambria"/>
          <w:rtl w:val="0"/>
        </w:rPr>
        <w:t xml:space="preserve"> – Contains text and base64-encoded image input</w:t>
        <w:br w:type="textWrapping"/>
      </w:r>
    </w:p>
    <w:p w:rsidR="00000000" w:rsidDel="00000000" w:rsidP="00000000" w:rsidRDefault="00000000" w:rsidRPr="00000000" w14:paraId="0000004C">
      <w:pPr>
        <w:numPr>
          <w:ilvl w:val="0"/>
          <w:numId w:val="5"/>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model</w:t>
      </w:r>
      <w:r w:rsidDel="00000000" w:rsidR="00000000" w:rsidRPr="00000000">
        <w:rPr>
          <w:rFonts w:ascii="Cambria" w:cs="Cambria" w:eastAsia="Cambria" w:hAnsi="Cambria"/>
          <w:rtl w:val="0"/>
        </w:rPr>
        <w:t xml:space="preserve"> – Vision-capable model</w:t>
        <w:br w:type="textWrapping"/>
      </w:r>
    </w:p>
    <w:p w:rsidR="00000000" w:rsidDel="00000000" w:rsidP="00000000" w:rsidRDefault="00000000" w:rsidRPr="00000000" w14:paraId="0000004D">
      <w:pPr>
        <w:numPr>
          <w:ilvl w:val="0"/>
          <w:numId w:val="5"/>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temperature</w:t>
      </w:r>
      <w:r w:rsidDel="00000000" w:rsidR="00000000" w:rsidRPr="00000000">
        <w:rPr>
          <w:rFonts w:ascii="Cambria" w:cs="Cambria" w:eastAsia="Cambria" w:hAnsi="Cambria"/>
          <w:rtl w:val="0"/>
        </w:rPr>
        <w:t xml:space="preserve"> – Controls response randomness</w:t>
        <w:br w:type="textWrapping"/>
      </w:r>
    </w:p>
    <w:p w:rsidR="00000000" w:rsidDel="00000000" w:rsidP="00000000" w:rsidRDefault="00000000" w:rsidRPr="00000000" w14:paraId="0000004E">
      <w:pPr>
        <w:numPr>
          <w:ilvl w:val="0"/>
          <w:numId w:val="5"/>
        </w:numPr>
        <w:spacing w:after="24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max_tokens</w:t>
      </w:r>
      <w:r w:rsidDel="00000000" w:rsidR="00000000" w:rsidRPr="00000000">
        <w:rPr>
          <w:rFonts w:ascii="Cambria" w:cs="Cambria" w:eastAsia="Cambria" w:hAnsi="Cambria"/>
          <w:rtl w:val="0"/>
        </w:rPr>
        <w:t xml:space="preserve"> – Limits output size</w:t>
        <w:br w:type="textWrapping"/>
      </w:r>
    </w:p>
    <w:p w:rsidR="00000000" w:rsidDel="00000000" w:rsidP="00000000" w:rsidRDefault="00000000" w:rsidRPr="00000000" w14:paraId="0000004F">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Output:</w:t>
      </w:r>
    </w:p>
    <w:p w:rsidR="00000000" w:rsidDel="00000000" w:rsidP="00000000" w:rsidRDefault="00000000" w:rsidRPr="00000000" w14:paraId="00000050">
      <w:pPr>
        <w:numPr>
          <w:ilvl w:val="0"/>
          <w:numId w:val="3"/>
        </w:numPr>
        <w:spacing w:after="24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AI-generated response describing or analyzing the image</w:t>
        <w:br w:type="textWrapping"/>
      </w:r>
    </w:p>
    <w:p w:rsidR="00000000" w:rsidDel="00000000" w:rsidP="00000000" w:rsidRDefault="00000000" w:rsidRPr="00000000" w14:paraId="00000051">
      <w:pPr>
        <w:spacing w:after="240" w:before="240" w:line="288" w:lineRule="auto"/>
        <w:ind w:left="720" w:firstLine="0"/>
        <w:rPr>
          <w:rFonts w:ascii="Cambria" w:cs="Cambria" w:eastAsia="Cambria" w:hAnsi="Cambria"/>
          <w:b w:val="1"/>
          <w:bCs w:val="1"/>
          <w:color w:val="000000"/>
          <w:sz w:val="22"/>
          <w:szCs w:val="22"/>
        </w:rPr>
      </w:pPr>
      <w:r w:rsidDel="00000000" w:rsidR="00000000" w:rsidRPr="00000000">
        <w:rPr>
          <w:rFonts w:ascii="Cambria" w:cs="Cambria" w:eastAsia="Cambria" w:hAnsi="Cambria"/>
          <w:b w:val="1"/>
          <w:bCs w:val="1"/>
          <w:color w:val="000000"/>
          <w:sz w:val="22"/>
          <w:szCs w:val="22"/>
          <w:rtl w:val="0"/>
        </w:rPr>
        <w:t xml:space="preserve">3. </w:t>
      </w:r>
      <w:r w:rsidDel="00000000" w:rsidR="00000000" w:rsidRPr="00000000">
        <w:rPr>
          <w:rFonts w:ascii="Cambria" w:cs="Cambria" w:eastAsia="Cambria" w:hAnsi="Cambria"/>
          <w:b w:val="1"/>
          <w:bCs w:val="1"/>
          <w:rtl w:val="0"/>
        </w:rPr>
        <w:t xml:space="preserve">I</w:t>
      </w:r>
      <w:r w:rsidDel="00000000" w:rsidR="00000000" w:rsidRPr="00000000">
        <w:rPr>
          <w:rFonts w:ascii="Cambria" w:cs="Cambria" w:eastAsia="Cambria" w:hAnsi="Cambria"/>
          <w:b w:val="1"/>
          <w:bCs w:val="1"/>
          <w:color w:val="000000"/>
          <w:sz w:val="22"/>
          <w:szCs w:val="22"/>
          <w:rtl w:val="0"/>
        </w:rPr>
        <w:t xml:space="preserve">mage</w:t>
      </w:r>
      <w:r w:rsidDel="00000000" w:rsidR="00000000" w:rsidRPr="00000000">
        <w:rPr>
          <w:rFonts w:ascii="Cambria" w:cs="Cambria" w:eastAsia="Cambria" w:hAnsi="Cambria"/>
          <w:b w:val="1"/>
          <w:bCs w:val="1"/>
          <w:rtl w:val="0"/>
        </w:rPr>
        <w:t xml:space="preserve"> G</w:t>
      </w:r>
      <w:r w:rsidDel="00000000" w:rsidR="00000000" w:rsidRPr="00000000">
        <w:rPr>
          <w:rFonts w:ascii="Cambria" w:cs="Cambria" w:eastAsia="Cambria" w:hAnsi="Cambria"/>
          <w:b w:val="1"/>
          <w:bCs w:val="1"/>
          <w:color w:val="000000"/>
          <w:sz w:val="22"/>
          <w:szCs w:val="22"/>
          <w:rtl w:val="0"/>
        </w:rPr>
        <w:t xml:space="preserve">eneration</w:t>
      </w:r>
    </w:p>
    <w:p w:rsidR="00000000" w:rsidDel="00000000" w:rsidP="00000000" w:rsidRDefault="00000000" w:rsidRPr="00000000" w14:paraId="00000052">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Description:</w:t>
        <w:br w:type="textWrapping"/>
      </w:r>
      <w:r w:rsidDel="00000000" w:rsidR="00000000" w:rsidRPr="00000000">
        <w:rPr>
          <w:rFonts w:ascii="Cambria" w:cs="Cambria" w:eastAsia="Cambria" w:hAnsi="Cambria"/>
          <w:rtl w:val="0"/>
        </w:rPr>
        <w:t xml:space="preserve"> This operation generates </w:t>
      </w:r>
      <w:r w:rsidDel="00000000" w:rsidR="00000000" w:rsidRPr="00000000">
        <w:rPr>
          <w:rFonts w:ascii="Cambria" w:cs="Cambria" w:eastAsia="Cambria" w:hAnsi="Cambria"/>
          <w:b w:val="1"/>
          <w:bCs w:val="1"/>
          <w:rtl w:val="0"/>
        </w:rPr>
        <w:t xml:space="preserve">high-quality images from text prompts</w:t>
      </w:r>
      <w:r w:rsidDel="00000000" w:rsidR="00000000" w:rsidRPr="00000000">
        <w:rPr>
          <w:rFonts w:ascii="Cambria" w:cs="Cambria" w:eastAsia="Cambria" w:hAnsi="Cambria"/>
          <w:rtl w:val="0"/>
        </w:rPr>
        <w:t xml:space="preserve"> using diffusion models.</w:t>
      </w:r>
    </w:p>
    <w:p w:rsidR="00000000" w:rsidDel="00000000" w:rsidP="00000000" w:rsidRDefault="00000000" w:rsidRPr="00000000" w14:paraId="00000053">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Endpoint:</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POST /v1/image/generation</w:t>
      </w:r>
    </w:p>
    <w:p w:rsidR="00000000" w:rsidDel="00000000" w:rsidP="00000000" w:rsidRDefault="00000000" w:rsidRPr="00000000" w14:paraId="00000054">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Inputs include:</w:t>
      </w:r>
    </w:p>
    <w:p w:rsidR="00000000" w:rsidDel="00000000" w:rsidP="00000000" w:rsidRDefault="00000000" w:rsidRPr="00000000" w14:paraId="00000055">
      <w:pPr>
        <w:numPr>
          <w:ilvl w:val="0"/>
          <w:numId w:val="2"/>
        </w:numPr>
        <w:spacing w:after="0" w:afterAutospacing="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model</w:t>
      </w:r>
      <w:r w:rsidDel="00000000" w:rsidR="00000000" w:rsidRPr="00000000">
        <w:rPr>
          <w:rFonts w:ascii="Cambria" w:cs="Cambria" w:eastAsia="Cambria" w:hAnsi="Cambria"/>
          <w:rtl w:val="0"/>
        </w:rPr>
        <w:t xml:space="preserve"> – Image generation model (e.g., FLUX)</w:t>
        <w:br w:type="textWrapping"/>
      </w:r>
    </w:p>
    <w:p w:rsidR="00000000" w:rsidDel="00000000" w:rsidP="00000000" w:rsidRDefault="00000000" w:rsidRPr="00000000" w14:paraId="00000056">
      <w:pPr>
        <w:numPr>
          <w:ilvl w:val="0"/>
          <w:numId w:val="2"/>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prompt</w:t>
      </w:r>
      <w:r w:rsidDel="00000000" w:rsidR="00000000" w:rsidRPr="00000000">
        <w:rPr>
          <w:rFonts w:ascii="Cambria" w:cs="Cambria" w:eastAsia="Cambria" w:hAnsi="Cambria"/>
          <w:rtl w:val="0"/>
        </w:rPr>
        <w:t xml:space="preserve"> – Text description for image generation</w:t>
        <w:br w:type="textWrapping"/>
      </w:r>
    </w:p>
    <w:p w:rsidR="00000000" w:rsidDel="00000000" w:rsidP="00000000" w:rsidRDefault="00000000" w:rsidRPr="00000000" w14:paraId="00000057">
      <w:pPr>
        <w:numPr>
          <w:ilvl w:val="0"/>
          <w:numId w:val="2"/>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height</w:t>
      </w:r>
      <w:r w:rsidDel="00000000" w:rsidR="00000000" w:rsidRPr="00000000">
        <w:rPr>
          <w:rFonts w:ascii="Cambria" w:cs="Cambria" w:eastAsia="Cambria" w:hAnsi="Cambria"/>
          <w:rtl w:val="0"/>
        </w:rPr>
        <w:t xml:space="preserve"> / </w:t>
      </w:r>
      <w:r w:rsidDel="00000000" w:rsidR="00000000" w:rsidRPr="00000000">
        <w:rPr>
          <w:rFonts w:ascii="Cambria" w:cs="Cambria" w:eastAsia="Cambria" w:hAnsi="Cambria"/>
          <w:rtl w:val="0"/>
        </w:rPr>
        <w:t xml:space="preserve">width</w:t>
      </w:r>
      <w:r w:rsidDel="00000000" w:rsidR="00000000" w:rsidRPr="00000000">
        <w:rPr>
          <w:rFonts w:ascii="Cambria" w:cs="Cambria" w:eastAsia="Cambria" w:hAnsi="Cambria"/>
          <w:rtl w:val="0"/>
        </w:rPr>
        <w:t xml:space="preserve"> – Image dimensions</w:t>
        <w:br w:type="textWrapping"/>
      </w:r>
    </w:p>
    <w:p w:rsidR="00000000" w:rsidDel="00000000" w:rsidP="00000000" w:rsidRDefault="00000000" w:rsidRPr="00000000" w14:paraId="00000058">
      <w:pPr>
        <w:numPr>
          <w:ilvl w:val="0"/>
          <w:numId w:val="2"/>
        </w:numPr>
        <w:spacing w:after="0" w:afterAutospacing="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steps</w:t>
      </w:r>
      <w:r w:rsidDel="00000000" w:rsidR="00000000" w:rsidRPr="00000000">
        <w:rPr>
          <w:rFonts w:ascii="Cambria" w:cs="Cambria" w:eastAsia="Cambria" w:hAnsi="Cambria"/>
          <w:rtl w:val="0"/>
        </w:rPr>
        <w:t xml:space="preserve"> – Controls generation quality</w:t>
        <w:br w:type="textWrapping"/>
      </w:r>
    </w:p>
    <w:p w:rsidR="00000000" w:rsidDel="00000000" w:rsidP="00000000" w:rsidRDefault="00000000" w:rsidRPr="00000000" w14:paraId="00000059">
      <w:pPr>
        <w:numPr>
          <w:ilvl w:val="0"/>
          <w:numId w:val="2"/>
        </w:numPr>
        <w:spacing w:after="24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cfg_scale</w:t>
      </w:r>
      <w:r w:rsidDel="00000000" w:rsidR="00000000" w:rsidRPr="00000000">
        <w:rPr>
          <w:rFonts w:ascii="Cambria" w:cs="Cambria" w:eastAsia="Cambria" w:hAnsi="Cambria"/>
          <w:rtl w:val="0"/>
        </w:rPr>
        <w:t xml:space="preserve"> – Controls adherence to prompt</w:t>
        <w:br w:type="textWrapping"/>
      </w:r>
    </w:p>
    <w:p w:rsidR="00000000" w:rsidDel="00000000" w:rsidP="00000000" w:rsidRDefault="00000000" w:rsidRPr="00000000" w14:paraId="0000005A">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Output:</w:t>
      </w:r>
    </w:p>
    <w:p w:rsidR="00000000" w:rsidDel="00000000" w:rsidP="00000000" w:rsidRDefault="00000000" w:rsidRPr="00000000" w14:paraId="0000005B">
      <w:pPr>
        <w:numPr>
          <w:ilvl w:val="0"/>
          <w:numId w:val="13"/>
        </w:numPr>
        <w:spacing w:after="24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Base64 encoded generated image</w:t>
        <w:br w:type="textWrapping"/>
      </w:r>
    </w:p>
    <w:p w:rsidR="00000000" w:rsidDel="00000000" w:rsidP="00000000" w:rsidRDefault="00000000" w:rsidRPr="00000000" w14:paraId="0000005C">
      <w:pPr>
        <w:pStyle w:val="Heading3"/>
        <w:keepNext w:val="0"/>
        <w:keepLines w:val="0"/>
        <w:spacing w:before="280" w:line="288" w:lineRule="auto"/>
        <w:ind w:left="720" w:firstLine="0"/>
        <w:rPr>
          <w:rFonts w:ascii="Cambria" w:cs="Cambria" w:eastAsia="Cambria" w:hAnsi="Cambria"/>
          <w:b w:val="1"/>
          <w:bCs w:val="1"/>
          <w:color w:val="000000"/>
          <w:sz w:val="22"/>
          <w:szCs w:val="22"/>
        </w:rPr>
      </w:pPr>
      <w:bookmarkStart w:colFirst="0" w:colLast="0" w:name="_9751cvcjig7r" w:id="2"/>
      <w:bookmarkEnd w:id="2"/>
      <w:r w:rsidDel="00000000" w:rsidR="00000000" w:rsidRPr="00000000">
        <w:rPr>
          <w:rFonts w:ascii="Cambria" w:cs="Cambria" w:eastAsia="Cambria" w:hAnsi="Cambria"/>
          <w:b w:val="1"/>
          <w:bCs w:val="1"/>
          <w:color w:val="000000"/>
          <w:sz w:val="22"/>
          <w:szCs w:val="22"/>
          <w:rtl w:val="0"/>
        </w:rPr>
        <w:t xml:space="preserve">4. Audio Generation</w:t>
      </w:r>
    </w:p>
    <w:p w:rsidR="00000000" w:rsidDel="00000000" w:rsidP="00000000" w:rsidRDefault="00000000" w:rsidRPr="00000000" w14:paraId="0000005D">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Description:</w:t>
        <w:br w:type="textWrapping"/>
      </w:r>
      <w:r w:rsidDel="00000000" w:rsidR="00000000" w:rsidRPr="00000000">
        <w:rPr>
          <w:rFonts w:ascii="Cambria" w:cs="Cambria" w:eastAsia="Cambria" w:hAnsi="Cambria"/>
          <w:rtl w:val="0"/>
        </w:rPr>
        <w:t xml:space="preserve"> This operation converts </w:t>
      </w:r>
      <w:r w:rsidDel="00000000" w:rsidR="00000000" w:rsidRPr="00000000">
        <w:rPr>
          <w:rFonts w:ascii="Cambria" w:cs="Cambria" w:eastAsia="Cambria" w:hAnsi="Cambria"/>
          <w:b w:val="1"/>
          <w:bCs w:val="1"/>
          <w:rtl w:val="0"/>
        </w:rPr>
        <w:t xml:space="preserve">text into speech audio output</w:t>
      </w:r>
      <w:r w:rsidDel="00000000" w:rsidR="00000000" w:rsidRPr="00000000">
        <w:rPr>
          <w:rFonts w:ascii="Cambria" w:cs="Cambria" w:eastAsia="Cambria" w:hAnsi="Cambria"/>
          <w:rtl w:val="0"/>
        </w:rPr>
        <w:t xml:space="preserve"> for voice-based applications.</w:t>
      </w:r>
    </w:p>
    <w:p w:rsidR="00000000" w:rsidDel="00000000" w:rsidP="00000000" w:rsidRDefault="00000000" w:rsidRPr="00000000" w14:paraId="0000005E">
      <w:pPr>
        <w:spacing w:after="240" w:before="240" w:line="288" w:lineRule="auto"/>
        <w:ind w:left="720" w:firstLine="0"/>
        <w:rPr>
          <w:rFonts w:ascii="Cambria" w:cs="Cambria" w:eastAsia="Cambria" w:hAnsi="Cambria"/>
        </w:rPr>
      </w:pPr>
      <w:r w:rsidDel="00000000" w:rsidR="00000000" w:rsidRPr="00000000">
        <w:rPr>
          <w:rFonts w:ascii="Cambria" w:cs="Cambria" w:eastAsia="Cambria" w:hAnsi="Cambria"/>
          <w:b w:val="1"/>
          <w:bCs w:val="1"/>
          <w:rtl w:val="0"/>
        </w:rPr>
        <w:t xml:space="preserve">Endpoint:</w:t>
        <w:br w:type="textWrapping"/>
      </w:r>
      <w:r w:rsidDel="00000000" w:rsidR="00000000" w:rsidRPr="00000000">
        <w:rPr>
          <w:rFonts w:ascii="Cambria" w:cs="Cambria" w:eastAsia="Cambria" w:hAnsi="Cambria"/>
          <w:rtl w:val="0"/>
        </w:rPr>
        <w:t xml:space="preserve"> </w:t>
      </w:r>
      <w:r w:rsidDel="00000000" w:rsidR="00000000" w:rsidRPr="00000000">
        <w:rPr>
          <w:rFonts w:ascii="Cambria" w:cs="Cambria" w:eastAsia="Cambria" w:hAnsi="Cambria"/>
          <w:rtl w:val="0"/>
        </w:rPr>
        <w:t xml:space="preserve">POST /v1/audio/generation</w:t>
      </w:r>
    </w:p>
    <w:p w:rsidR="00000000" w:rsidDel="00000000" w:rsidP="00000000" w:rsidRDefault="00000000" w:rsidRPr="00000000" w14:paraId="0000005F">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Inputs include:</w:t>
      </w:r>
    </w:p>
    <w:p w:rsidR="00000000" w:rsidDel="00000000" w:rsidP="00000000" w:rsidRDefault="00000000" w:rsidRPr="00000000" w14:paraId="00000060">
      <w:pPr>
        <w:numPr>
          <w:ilvl w:val="0"/>
          <w:numId w:val="12"/>
        </w:numPr>
        <w:spacing w:after="0" w:afterAutospacing="0" w:before="24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text</w:t>
      </w:r>
      <w:r w:rsidDel="00000000" w:rsidR="00000000" w:rsidRPr="00000000">
        <w:rPr>
          <w:rFonts w:ascii="Cambria" w:cs="Cambria" w:eastAsia="Cambria" w:hAnsi="Cambria"/>
          <w:rtl w:val="0"/>
        </w:rPr>
        <w:t xml:space="preserve"> – Input text for speech generation</w:t>
        <w:br w:type="textWrapping"/>
      </w:r>
    </w:p>
    <w:p w:rsidR="00000000" w:rsidDel="00000000" w:rsidP="00000000" w:rsidRDefault="00000000" w:rsidRPr="00000000" w14:paraId="00000061">
      <w:pPr>
        <w:numPr>
          <w:ilvl w:val="0"/>
          <w:numId w:val="12"/>
        </w:numPr>
        <w:spacing w:after="240" w:before="0" w:beforeAutospacing="0" w:line="288" w:lineRule="auto"/>
        <w:ind w:left="1440" w:hanging="360"/>
        <w:rPr>
          <w:rFonts w:ascii="Cambria" w:cs="Cambria" w:eastAsia="Cambria" w:hAnsi="Cambria"/>
        </w:rPr>
      </w:pPr>
      <w:r w:rsidDel="00000000" w:rsidR="00000000" w:rsidRPr="00000000">
        <w:rPr>
          <w:rFonts w:ascii="Cambria" w:cs="Cambria" w:eastAsia="Cambria" w:hAnsi="Cambria"/>
          <w:rtl w:val="0"/>
        </w:rPr>
        <w:t xml:space="preserve">speed</w:t>
      </w:r>
      <w:r w:rsidDel="00000000" w:rsidR="00000000" w:rsidRPr="00000000">
        <w:rPr>
          <w:rFonts w:ascii="Cambria" w:cs="Cambria" w:eastAsia="Cambria" w:hAnsi="Cambria"/>
          <w:rtl w:val="0"/>
        </w:rPr>
        <w:t xml:space="preserve"> – Controls playback speed</w:t>
        <w:br w:type="textWrapping"/>
      </w:r>
    </w:p>
    <w:p w:rsidR="00000000" w:rsidDel="00000000" w:rsidP="00000000" w:rsidRDefault="00000000" w:rsidRPr="00000000" w14:paraId="00000062">
      <w:pPr>
        <w:spacing w:after="240" w:before="240" w:line="288" w:lineRule="auto"/>
        <w:ind w:left="72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Output:</w:t>
      </w:r>
    </w:p>
    <w:p w:rsidR="00000000" w:rsidDel="00000000" w:rsidP="00000000" w:rsidRDefault="00000000" w:rsidRPr="00000000" w14:paraId="00000063">
      <w:pPr>
        <w:numPr>
          <w:ilvl w:val="0"/>
          <w:numId w:val="10"/>
        </w:numPr>
        <w:spacing w:after="240" w:before="240" w:line="288" w:lineRule="auto"/>
        <w:ind w:left="1080" w:hanging="360"/>
        <w:rPr>
          <w:rFonts w:ascii="Cambria" w:cs="Cambria" w:eastAsia="Cambria" w:hAnsi="Cambria"/>
        </w:rPr>
      </w:pPr>
      <w:r w:rsidDel="00000000" w:rsidR="00000000" w:rsidRPr="00000000">
        <w:rPr>
          <w:rFonts w:ascii="Cambria" w:cs="Cambria" w:eastAsia="Cambria" w:hAnsi="Cambria"/>
          <w:rtl w:val="0"/>
        </w:rPr>
        <w:t xml:space="preserve">Base64 encoded audio (MP3 format)</w:t>
      </w:r>
    </w:p>
    <w:p w:rsidR="00000000" w:rsidDel="00000000" w:rsidP="00000000" w:rsidRDefault="00000000" w:rsidRPr="00000000" w14:paraId="00000064">
      <w:pPr>
        <w:spacing w:after="240" w:before="240" w:line="288" w:lineRule="auto"/>
        <w:ind w:left="72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65">
      <w:pPr>
        <w:pStyle w:val="Heading2"/>
        <w:keepNext w:val="0"/>
        <w:keepLines w:val="0"/>
        <w:spacing w:after="240" w:before="240" w:line="288" w:lineRule="auto"/>
        <w:ind w:left="720" w:firstLine="0"/>
        <w:rPr>
          <w:rFonts w:ascii="Cambria" w:cs="Cambria" w:eastAsia="Cambria" w:hAnsi="Cambria"/>
          <w:b w:val="1"/>
          <w:bCs w:val="1"/>
          <w:color w:val="2e2e2e"/>
          <w:sz w:val="26"/>
          <w:szCs w:val="26"/>
        </w:rPr>
      </w:pPr>
      <w:r w:rsidDel="00000000" w:rsidR="00000000" w:rsidRPr="00000000">
        <w:rPr>
          <w:rFonts w:ascii="Cambria" w:cs="Cambria" w:eastAsia="Cambria" w:hAnsi="Cambria"/>
          <w:b w:val="1"/>
          <w:bCs w:val="1"/>
          <w:sz w:val="26"/>
          <w:szCs w:val="26"/>
          <w:rtl w:val="0"/>
        </w:rPr>
        <w:t xml:space="preserve">F. Building the app</w:t>
      </w:r>
      <w:r w:rsidDel="00000000" w:rsidR="00000000" w:rsidRPr="00000000">
        <w:rPr>
          <w:rtl w:val="0"/>
        </w:rPr>
      </w:r>
    </w:p>
    <w:p w:rsidR="00000000" w:rsidDel="00000000" w:rsidP="00000000" w:rsidRDefault="00000000" w:rsidRPr="00000000" w14:paraId="00000066">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From the menu bar, go to Build and then select Build Native Local.</w:t>
      </w:r>
    </w:p>
    <w:p w:rsidR="00000000" w:rsidDel="00000000" w:rsidP="00000000" w:rsidRDefault="00000000" w:rsidRPr="00000000" w14:paraId="00000067">
      <w:pPr>
        <w:spacing w:line="276" w:lineRule="auto"/>
        <w:ind w:left="720" w:firstLine="0"/>
        <w:rPr/>
      </w:pPr>
      <w:r w:rsidDel="00000000" w:rsidR="00000000" w:rsidRPr="00000000">
        <w:rPr/>
        <w:drawing>
          <wp:inline distB="114300" distT="114300" distL="114300" distR="114300">
            <wp:extent cx="4407202" cy="5007541"/>
            <wp:effectExtent b="0" l="0" r="0" t="0"/>
            <wp:docPr id="10"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4407202" cy="5007541"/>
                    </a:xfrm>
                    <a:prstGeom prst="rect"/>
                    <a:ln/>
                  </pic:spPr>
                </pic:pic>
              </a:graphicData>
            </a:graphic>
          </wp:inline>
        </w:drawing>
      </w:r>
      <w:r w:rsidDel="00000000" w:rsidR="00000000" w:rsidRPr="00000000">
        <w:rPr>
          <w:rtl w:val="0"/>
        </w:rPr>
      </w:r>
    </w:p>
    <w:p w:rsidR="00000000" w:rsidDel="00000000" w:rsidP="00000000" w:rsidRDefault="00000000" w:rsidRPr="00000000" w14:paraId="00000068">
      <w:pPr>
        <w:spacing w:line="276" w:lineRule="auto"/>
        <w:ind w:left="720" w:firstLine="0"/>
        <w:rPr/>
      </w:pPr>
      <w:r w:rsidDel="00000000" w:rsidR="00000000" w:rsidRPr="00000000">
        <w:rPr>
          <w:rtl w:val="0"/>
        </w:rPr>
      </w:r>
    </w:p>
    <w:p w:rsidR="00000000" w:rsidDel="00000000" w:rsidP="00000000" w:rsidRDefault="00000000" w:rsidRPr="00000000" w14:paraId="00000069">
      <w:pPr>
        <w:spacing w:line="276" w:lineRule="auto"/>
        <w:ind w:left="720" w:firstLine="0"/>
        <w:rPr/>
      </w:pPr>
      <w:r w:rsidDel="00000000" w:rsidR="00000000" w:rsidRPr="00000000">
        <w:rPr>
          <w:rFonts w:ascii="Cambria" w:cs="Cambria" w:eastAsia="Cambria" w:hAnsi="Cambria"/>
          <w:rtl w:val="0"/>
        </w:rPr>
        <w:t xml:space="preserve">For Mobile, select Android and iOS. Click Build.</w:t>
      </w:r>
      <w:r w:rsidDel="00000000" w:rsidR="00000000" w:rsidRPr="00000000">
        <w:rPr>
          <w:rtl w:val="0"/>
        </w:rPr>
      </w:r>
    </w:p>
    <w:p w:rsidR="00000000" w:rsidDel="00000000" w:rsidP="00000000" w:rsidRDefault="00000000" w:rsidRPr="00000000" w14:paraId="0000006A">
      <w:pPr>
        <w:spacing w:line="276" w:lineRule="auto"/>
        <w:ind w:left="720" w:firstLine="0"/>
        <w:rPr/>
      </w:pPr>
      <w:r w:rsidDel="00000000" w:rsidR="00000000" w:rsidRPr="00000000">
        <w:rPr/>
        <w:drawing>
          <wp:inline distB="114300" distT="114300" distL="114300" distR="114300">
            <wp:extent cx="5520078" cy="5024438"/>
            <wp:effectExtent b="0" l="0" r="0" t="0"/>
            <wp:docPr id="1" name="image10.png"/>
            <a:graphic>
              <a:graphicData uri="http://schemas.openxmlformats.org/drawingml/2006/picture">
                <pic:pic>
                  <pic:nvPicPr>
                    <pic:cNvPr id="0" name="image10.png"/>
                    <pic:cNvPicPr preferRelativeResize="0"/>
                  </pic:nvPicPr>
                  <pic:blipFill>
                    <a:blip r:embed="rId12"/>
                    <a:srcRect b="0" l="0" r="0" t="0"/>
                    <a:stretch>
                      <a:fillRect/>
                    </a:stretch>
                  </pic:blipFill>
                  <pic:spPr>
                    <a:xfrm>
                      <a:off x="0" y="0"/>
                      <a:ext cx="5520078" cy="5024438"/>
                    </a:xfrm>
                    <a:prstGeom prst="rect"/>
                    <a:ln/>
                  </pic:spPr>
                </pic:pic>
              </a:graphicData>
            </a:graphic>
          </wp:inline>
        </w:drawing>
      </w:r>
      <w:r w:rsidDel="00000000" w:rsidR="00000000" w:rsidRPr="00000000">
        <w:rPr>
          <w:rtl w:val="0"/>
        </w:rPr>
      </w:r>
    </w:p>
    <w:p w:rsidR="00000000" w:rsidDel="00000000" w:rsidP="00000000" w:rsidRDefault="00000000" w:rsidRPr="00000000" w14:paraId="0000006B">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6C">
      <w:pPr>
        <w:spacing w:line="276" w:lineRule="auto"/>
        <w:ind w:left="720" w:firstLine="0"/>
        <w:rPr>
          <w:rFonts w:ascii="Cambria" w:cs="Cambria" w:eastAsia="Cambria" w:hAnsi="Cambria"/>
        </w:rPr>
      </w:pPr>
      <w:r w:rsidDel="00000000" w:rsidR="00000000" w:rsidRPr="00000000">
        <w:rPr>
          <w:rFonts w:ascii="Cambria" w:cs="Cambria" w:eastAsia="Cambria" w:hAnsi="Cambria"/>
          <w:rtl w:val="0"/>
        </w:rPr>
        <w:t xml:space="preserve">After the build is successful, run the app on your mobile device.</w:t>
      </w:r>
    </w:p>
    <w:p w:rsidR="00000000" w:rsidDel="00000000" w:rsidP="00000000" w:rsidRDefault="00000000" w:rsidRPr="00000000" w14:paraId="0000006D">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6E">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6F">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0">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1">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2">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3">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4">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5">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6">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7">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8">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79">
      <w:pPr>
        <w:spacing w:line="276"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7A">
      <w:pPr>
        <w:pStyle w:val="Heading2"/>
        <w:ind w:left="0" w:firstLine="0"/>
        <w:rPr>
          <w:rFonts w:ascii="Cambria" w:cs="Cambria" w:eastAsia="Cambria" w:hAnsi="Cambria"/>
          <w:b w:val="1"/>
          <w:bCs w:val="1"/>
          <w:sz w:val="26"/>
          <w:szCs w:val="26"/>
        </w:rPr>
      </w:pPr>
      <w:bookmarkStart w:colFirst="0" w:colLast="0" w:name="_75c8fngbciby" w:id="3"/>
      <w:bookmarkEnd w:id="3"/>
      <w:r w:rsidDel="00000000" w:rsidR="00000000" w:rsidRPr="00000000">
        <w:rPr>
          <w:rFonts w:ascii="Cambria" w:cs="Cambria" w:eastAsia="Cambria" w:hAnsi="Cambria"/>
          <w:b w:val="1"/>
          <w:bCs w:val="1"/>
          <w:sz w:val="26"/>
          <w:szCs w:val="26"/>
          <w:rtl w:val="0"/>
        </w:rPr>
        <w:t xml:space="preserve">G.  Application Flow</w:t>
      </w:r>
    </w:p>
    <w:p w:rsidR="00000000" w:rsidDel="00000000" w:rsidP="00000000" w:rsidRDefault="00000000" w:rsidRPr="00000000" w14:paraId="0000007B">
      <w:pPr>
        <w:ind w:left="0" w:firstLine="0"/>
        <w:rPr/>
      </w:pPr>
      <w:r w:rsidDel="00000000" w:rsidR="00000000" w:rsidRPr="00000000">
        <w:rPr>
          <w:rtl w:val="0"/>
        </w:rPr>
        <w:t xml:space="preserve">1. Landing Page of the application where we can switch between chat and image generation.</w:t>
      </w:r>
    </w:p>
    <w:p w:rsidR="00000000" w:rsidDel="00000000" w:rsidP="00000000" w:rsidRDefault="00000000" w:rsidRPr="00000000" w14:paraId="0000007C">
      <w:pPr>
        <w:ind w:left="0" w:firstLine="0"/>
        <w:rPr/>
      </w:pPr>
      <w:r w:rsidDel="00000000" w:rsidR="00000000" w:rsidRPr="00000000">
        <w:rPr/>
        <w:drawing>
          <wp:inline distB="114300" distT="114300" distL="114300" distR="114300">
            <wp:extent cx="2407560" cy="4759984"/>
            <wp:effectExtent b="0" l="0" r="0" t="0"/>
            <wp:docPr id="9"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2407560" cy="4759984"/>
                    </a:xfrm>
                    <a:prstGeom prst="rect"/>
                    <a:ln/>
                  </pic:spPr>
                </pic:pic>
              </a:graphicData>
            </a:graphic>
          </wp:inline>
        </w:drawing>
      </w:r>
      <w:r w:rsidDel="00000000" w:rsidR="00000000" w:rsidRPr="00000000">
        <w:rPr>
          <w:rtl w:val="0"/>
        </w:rPr>
      </w:r>
    </w:p>
    <w:p w:rsidR="00000000" w:rsidDel="00000000" w:rsidP="00000000" w:rsidRDefault="00000000" w:rsidRPr="00000000" w14:paraId="0000007D">
      <w:pPr>
        <w:ind w:left="0" w:firstLine="0"/>
        <w:rPr/>
      </w:pP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ind w:left="0" w:firstLine="0"/>
        <w:rPr/>
      </w:pPr>
      <w:r w:rsidDel="00000000" w:rsidR="00000000" w:rsidRPr="00000000">
        <w:rPr>
          <w:rtl w:val="0"/>
        </w:rPr>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pP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rtl w:val="0"/>
        </w:rPr>
      </w:r>
    </w:p>
    <w:p w:rsidR="00000000" w:rsidDel="00000000" w:rsidP="00000000" w:rsidRDefault="00000000" w:rsidRPr="00000000" w14:paraId="00000084">
      <w:pPr>
        <w:ind w:left="0" w:firstLine="0"/>
        <w:rPr/>
      </w:pPr>
      <w:r w:rsidDel="00000000" w:rsidR="00000000" w:rsidRPr="00000000">
        <w:rPr>
          <w:rtl w:val="0"/>
        </w:rPr>
      </w:r>
    </w:p>
    <w:p w:rsidR="00000000" w:rsidDel="00000000" w:rsidP="00000000" w:rsidRDefault="00000000" w:rsidRPr="00000000" w14:paraId="00000085">
      <w:pPr>
        <w:ind w:left="0" w:firstLine="0"/>
        <w:rPr/>
      </w:pPr>
      <w:r w:rsidDel="00000000" w:rsidR="00000000" w:rsidRPr="00000000">
        <w:rPr>
          <w:rtl w:val="0"/>
        </w:rPr>
      </w:r>
    </w:p>
    <w:p w:rsidR="00000000" w:rsidDel="00000000" w:rsidP="00000000" w:rsidRDefault="00000000" w:rsidRPr="00000000" w14:paraId="00000086">
      <w:pPr>
        <w:ind w:left="0" w:firstLine="0"/>
        <w:rPr/>
      </w:pPr>
      <w:r w:rsidDel="00000000" w:rsidR="00000000" w:rsidRPr="00000000">
        <w:rPr>
          <w:rtl w:val="0"/>
        </w:rPr>
      </w:r>
    </w:p>
    <w:p w:rsidR="00000000" w:rsidDel="00000000" w:rsidP="00000000" w:rsidRDefault="00000000" w:rsidRPr="00000000" w14:paraId="00000087">
      <w:pPr>
        <w:ind w:left="0" w:firstLine="0"/>
        <w:rPr/>
      </w:pPr>
      <w:r w:rsidDel="00000000" w:rsidR="00000000" w:rsidRPr="00000000">
        <w:rPr>
          <w:rtl w:val="0"/>
        </w:rPr>
      </w:r>
    </w:p>
    <w:p w:rsidR="00000000" w:rsidDel="00000000" w:rsidP="00000000" w:rsidRDefault="00000000" w:rsidRPr="00000000" w14:paraId="00000088">
      <w:pPr>
        <w:ind w:left="0" w:firstLine="0"/>
        <w:rPr/>
      </w:pPr>
      <w:r w:rsidDel="00000000" w:rsidR="00000000" w:rsidRPr="00000000">
        <w:rPr>
          <w:rtl w:val="0"/>
        </w:rPr>
      </w:r>
    </w:p>
    <w:p w:rsidR="00000000" w:rsidDel="00000000" w:rsidP="00000000" w:rsidRDefault="00000000" w:rsidRPr="00000000" w14:paraId="00000089">
      <w:pPr>
        <w:ind w:left="0" w:firstLine="0"/>
        <w:rPr/>
      </w:pPr>
      <w:r w:rsidDel="00000000" w:rsidR="00000000" w:rsidRPr="00000000">
        <w:rPr>
          <w:rtl w:val="0"/>
        </w:rPr>
      </w:r>
    </w:p>
    <w:p w:rsidR="00000000" w:rsidDel="00000000" w:rsidP="00000000" w:rsidRDefault="00000000" w:rsidRPr="00000000" w14:paraId="0000008A">
      <w:pPr>
        <w:ind w:left="0" w:firstLine="0"/>
        <w:rPr/>
      </w:pPr>
      <w:r w:rsidDel="00000000" w:rsidR="00000000" w:rsidRPr="00000000">
        <w:rPr>
          <w:rtl w:val="0"/>
        </w:rPr>
      </w:r>
    </w:p>
    <w:p w:rsidR="00000000" w:rsidDel="00000000" w:rsidP="00000000" w:rsidRDefault="00000000" w:rsidRPr="00000000" w14:paraId="0000008B">
      <w:pPr>
        <w:ind w:left="0" w:firstLine="0"/>
        <w:rPr/>
      </w:pPr>
      <w:r w:rsidDel="00000000" w:rsidR="00000000" w:rsidRPr="00000000">
        <w:rPr>
          <w:rtl w:val="0"/>
        </w:rPr>
      </w:r>
    </w:p>
    <w:p w:rsidR="00000000" w:rsidDel="00000000" w:rsidP="00000000" w:rsidRDefault="00000000" w:rsidRPr="00000000" w14:paraId="0000008C">
      <w:pPr>
        <w:ind w:left="0" w:firstLine="0"/>
        <w:rPr/>
      </w:pPr>
      <w:r w:rsidDel="00000000" w:rsidR="00000000" w:rsidRPr="00000000">
        <w:rPr>
          <w:rtl w:val="0"/>
        </w:rPr>
      </w:r>
    </w:p>
    <w:p w:rsidR="00000000" w:rsidDel="00000000" w:rsidP="00000000" w:rsidRDefault="00000000" w:rsidRPr="00000000" w14:paraId="0000008D">
      <w:pPr>
        <w:ind w:left="0" w:firstLine="0"/>
        <w:rPr/>
      </w:pPr>
      <w:r w:rsidDel="00000000" w:rsidR="00000000" w:rsidRPr="00000000">
        <w:rPr>
          <w:rtl w:val="0"/>
        </w:rPr>
        <w:t xml:space="preserve">2. Chat using interactive UI with provided model system.</w:t>
      </w:r>
    </w:p>
    <w:p w:rsidR="00000000" w:rsidDel="00000000" w:rsidP="00000000" w:rsidRDefault="00000000" w:rsidRPr="00000000" w14:paraId="0000008E">
      <w:pPr>
        <w:ind w:left="0" w:firstLine="0"/>
        <w:rPr/>
      </w:pPr>
      <w:r w:rsidDel="00000000" w:rsidR="00000000" w:rsidRPr="00000000">
        <w:rPr>
          <w:rtl w:val="0"/>
        </w:rPr>
      </w:r>
    </w:p>
    <w:p w:rsidR="00000000" w:rsidDel="00000000" w:rsidP="00000000" w:rsidRDefault="00000000" w:rsidRPr="00000000" w14:paraId="0000008F">
      <w:pPr>
        <w:ind w:left="0" w:firstLine="0"/>
        <w:rPr/>
      </w:pPr>
      <w:r w:rsidDel="00000000" w:rsidR="00000000" w:rsidRPr="00000000">
        <w:rPr/>
        <w:drawing>
          <wp:inline distB="114300" distT="114300" distL="114300" distR="114300">
            <wp:extent cx="2824093" cy="5632275"/>
            <wp:effectExtent b="0" l="0" r="0" t="0"/>
            <wp:docPr id="8"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2824093" cy="5632275"/>
                    </a:xfrm>
                    <a:prstGeom prst="rect"/>
                    <a:ln/>
                  </pic:spPr>
                </pic:pic>
              </a:graphicData>
            </a:graphic>
          </wp:inline>
        </w:drawing>
      </w:r>
      <w:r w:rsidDel="00000000" w:rsidR="00000000" w:rsidRPr="00000000">
        <w:rPr>
          <w:rtl w:val="0"/>
        </w:rPr>
      </w:r>
    </w:p>
    <w:p w:rsidR="00000000" w:rsidDel="00000000" w:rsidP="00000000" w:rsidRDefault="00000000" w:rsidRPr="00000000" w14:paraId="00000090">
      <w:pPr>
        <w:ind w:left="0" w:firstLine="0"/>
        <w:rPr/>
      </w:pPr>
      <w:r w:rsidDel="00000000" w:rsidR="00000000" w:rsidRPr="00000000">
        <w:rPr>
          <w:rtl w:val="0"/>
        </w:rPr>
      </w:r>
    </w:p>
    <w:p w:rsidR="00000000" w:rsidDel="00000000" w:rsidP="00000000" w:rsidRDefault="00000000" w:rsidRPr="00000000" w14:paraId="00000091">
      <w:pPr>
        <w:ind w:left="0" w:firstLine="0"/>
        <w:rPr/>
      </w:pPr>
      <w:r w:rsidDel="00000000" w:rsidR="00000000" w:rsidRPr="00000000">
        <w:rPr>
          <w:rtl w:val="0"/>
        </w:rPr>
      </w:r>
    </w:p>
    <w:p w:rsidR="00000000" w:rsidDel="00000000" w:rsidP="00000000" w:rsidRDefault="00000000" w:rsidRPr="00000000" w14:paraId="00000092">
      <w:pPr>
        <w:ind w:left="0" w:firstLine="0"/>
        <w:rPr/>
      </w:pPr>
      <w:r w:rsidDel="00000000" w:rsidR="00000000" w:rsidRPr="00000000">
        <w:rPr>
          <w:rtl w:val="0"/>
        </w:rPr>
      </w:r>
    </w:p>
    <w:p w:rsidR="00000000" w:rsidDel="00000000" w:rsidP="00000000" w:rsidRDefault="00000000" w:rsidRPr="00000000" w14:paraId="00000093">
      <w:pPr>
        <w:ind w:left="0" w:firstLine="0"/>
        <w:rPr/>
      </w:pPr>
      <w:r w:rsidDel="00000000" w:rsidR="00000000" w:rsidRPr="00000000">
        <w:rPr>
          <w:rtl w:val="0"/>
        </w:rPr>
      </w:r>
    </w:p>
    <w:p w:rsidR="00000000" w:rsidDel="00000000" w:rsidP="00000000" w:rsidRDefault="00000000" w:rsidRPr="00000000" w14:paraId="00000094">
      <w:pPr>
        <w:ind w:left="0" w:firstLine="0"/>
        <w:rPr/>
      </w:pPr>
      <w:r w:rsidDel="00000000" w:rsidR="00000000" w:rsidRPr="00000000">
        <w:rPr>
          <w:rtl w:val="0"/>
        </w:rPr>
      </w:r>
    </w:p>
    <w:p w:rsidR="00000000" w:rsidDel="00000000" w:rsidP="00000000" w:rsidRDefault="00000000" w:rsidRPr="00000000" w14:paraId="00000095">
      <w:pPr>
        <w:ind w:left="0" w:firstLine="0"/>
        <w:rPr/>
      </w:pPr>
      <w:r w:rsidDel="00000000" w:rsidR="00000000" w:rsidRPr="00000000">
        <w:rPr>
          <w:rtl w:val="0"/>
        </w:rPr>
      </w:r>
    </w:p>
    <w:p w:rsidR="00000000" w:rsidDel="00000000" w:rsidP="00000000" w:rsidRDefault="00000000" w:rsidRPr="00000000" w14:paraId="00000096">
      <w:pPr>
        <w:ind w:left="0" w:firstLine="0"/>
        <w:rPr/>
      </w:pPr>
      <w:r w:rsidDel="00000000" w:rsidR="00000000" w:rsidRPr="00000000">
        <w:rPr>
          <w:rtl w:val="0"/>
        </w:rPr>
      </w:r>
    </w:p>
    <w:p w:rsidR="00000000" w:rsidDel="00000000" w:rsidP="00000000" w:rsidRDefault="00000000" w:rsidRPr="00000000" w14:paraId="00000097">
      <w:pPr>
        <w:ind w:left="0" w:firstLine="0"/>
        <w:rPr/>
      </w:pPr>
      <w:r w:rsidDel="00000000" w:rsidR="00000000" w:rsidRPr="00000000">
        <w:rPr>
          <w:rtl w:val="0"/>
        </w:rPr>
      </w:r>
    </w:p>
    <w:p w:rsidR="00000000" w:rsidDel="00000000" w:rsidP="00000000" w:rsidRDefault="00000000" w:rsidRPr="00000000" w14:paraId="00000098">
      <w:pPr>
        <w:ind w:left="0" w:firstLine="0"/>
        <w:rPr/>
      </w:pPr>
      <w:r w:rsidDel="00000000" w:rsidR="00000000" w:rsidRPr="00000000">
        <w:rPr>
          <w:rtl w:val="0"/>
        </w:rPr>
      </w:r>
    </w:p>
    <w:p w:rsidR="00000000" w:rsidDel="00000000" w:rsidP="00000000" w:rsidRDefault="00000000" w:rsidRPr="00000000" w14:paraId="00000099">
      <w:pPr>
        <w:ind w:left="0" w:firstLine="0"/>
        <w:rPr/>
      </w:pPr>
      <w:r w:rsidDel="00000000" w:rsidR="00000000" w:rsidRPr="00000000">
        <w:rPr>
          <w:rtl w:val="0"/>
        </w:rPr>
      </w:r>
    </w:p>
    <w:p w:rsidR="00000000" w:rsidDel="00000000" w:rsidP="00000000" w:rsidRDefault="00000000" w:rsidRPr="00000000" w14:paraId="0000009A">
      <w:pPr>
        <w:ind w:left="0" w:firstLine="0"/>
        <w:rPr/>
      </w:pPr>
      <w:r w:rsidDel="00000000" w:rsidR="00000000" w:rsidRPr="00000000">
        <w:rPr>
          <w:rtl w:val="0"/>
        </w:rPr>
      </w:r>
    </w:p>
    <w:p w:rsidR="00000000" w:rsidDel="00000000" w:rsidP="00000000" w:rsidRDefault="00000000" w:rsidRPr="00000000" w14:paraId="0000009B">
      <w:pPr>
        <w:ind w:left="0" w:firstLine="0"/>
        <w:rPr/>
      </w:pPr>
      <w:r w:rsidDel="00000000" w:rsidR="00000000" w:rsidRPr="00000000">
        <w:rPr>
          <w:rtl w:val="0"/>
        </w:rPr>
      </w:r>
    </w:p>
    <w:p w:rsidR="00000000" w:rsidDel="00000000" w:rsidP="00000000" w:rsidRDefault="00000000" w:rsidRPr="00000000" w14:paraId="0000009C">
      <w:pPr>
        <w:ind w:left="0" w:firstLine="0"/>
        <w:rPr/>
      </w:pPr>
      <w:r w:rsidDel="00000000" w:rsidR="00000000" w:rsidRPr="00000000">
        <w:rPr>
          <w:rtl w:val="0"/>
        </w:rPr>
      </w:r>
    </w:p>
    <w:p w:rsidR="00000000" w:rsidDel="00000000" w:rsidP="00000000" w:rsidRDefault="00000000" w:rsidRPr="00000000" w14:paraId="0000009D">
      <w:pPr>
        <w:ind w:left="0" w:firstLine="0"/>
        <w:rPr/>
      </w:pPr>
      <w:r w:rsidDel="00000000" w:rsidR="00000000" w:rsidRPr="00000000">
        <w:rPr>
          <w:rtl w:val="0"/>
        </w:rPr>
      </w:r>
    </w:p>
    <w:p w:rsidR="00000000" w:rsidDel="00000000" w:rsidP="00000000" w:rsidRDefault="00000000" w:rsidRPr="00000000" w14:paraId="0000009E">
      <w:pPr>
        <w:ind w:left="0" w:firstLine="0"/>
        <w:rPr/>
      </w:pPr>
      <w:r w:rsidDel="00000000" w:rsidR="00000000" w:rsidRPr="00000000">
        <w:rPr>
          <w:rtl w:val="0"/>
        </w:rPr>
      </w:r>
    </w:p>
    <w:p w:rsidR="00000000" w:rsidDel="00000000" w:rsidP="00000000" w:rsidRDefault="00000000" w:rsidRPr="00000000" w14:paraId="0000009F">
      <w:pPr>
        <w:ind w:left="0" w:firstLine="0"/>
        <w:rPr/>
      </w:pPr>
      <w:r w:rsidDel="00000000" w:rsidR="00000000" w:rsidRPr="00000000">
        <w:rPr>
          <w:rtl w:val="0"/>
        </w:rPr>
      </w:r>
    </w:p>
    <w:p w:rsidR="00000000" w:rsidDel="00000000" w:rsidP="00000000" w:rsidRDefault="00000000" w:rsidRPr="00000000" w14:paraId="000000A0">
      <w:pPr>
        <w:ind w:left="0" w:firstLine="0"/>
        <w:rPr/>
      </w:pPr>
      <w:r w:rsidDel="00000000" w:rsidR="00000000" w:rsidRPr="00000000">
        <w:rPr>
          <w:rtl w:val="0"/>
        </w:rPr>
      </w:r>
    </w:p>
    <w:p w:rsidR="00000000" w:rsidDel="00000000" w:rsidP="00000000" w:rsidRDefault="00000000" w:rsidRPr="00000000" w14:paraId="000000A1">
      <w:pPr>
        <w:ind w:left="0" w:firstLine="0"/>
        <w:rPr/>
      </w:pPr>
      <w:r w:rsidDel="00000000" w:rsidR="00000000" w:rsidRPr="00000000">
        <w:rPr>
          <w:rtl w:val="0"/>
        </w:rPr>
      </w:r>
    </w:p>
    <w:p w:rsidR="00000000" w:rsidDel="00000000" w:rsidP="00000000" w:rsidRDefault="00000000" w:rsidRPr="00000000" w14:paraId="000000A2">
      <w:pPr>
        <w:ind w:left="0" w:firstLine="0"/>
        <w:rPr/>
      </w:pPr>
      <w:r w:rsidDel="00000000" w:rsidR="00000000" w:rsidRPr="00000000">
        <w:rPr>
          <w:rtl w:val="0"/>
        </w:rPr>
      </w:r>
    </w:p>
    <w:p w:rsidR="00000000" w:rsidDel="00000000" w:rsidP="00000000" w:rsidRDefault="00000000" w:rsidRPr="00000000" w14:paraId="000000A3">
      <w:pPr>
        <w:ind w:left="0" w:firstLine="0"/>
        <w:rPr/>
      </w:pPr>
      <w:r w:rsidDel="00000000" w:rsidR="00000000" w:rsidRPr="00000000">
        <w:rPr>
          <w:rtl w:val="0"/>
        </w:rPr>
      </w:r>
    </w:p>
    <w:p w:rsidR="00000000" w:rsidDel="00000000" w:rsidP="00000000" w:rsidRDefault="00000000" w:rsidRPr="00000000" w14:paraId="000000A4">
      <w:pPr>
        <w:ind w:left="0" w:firstLine="0"/>
        <w:rPr/>
      </w:pPr>
      <w:r w:rsidDel="00000000" w:rsidR="00000000" w:rsidRPr="00000000">
        <w:rPr>
          <w:rtl w:val="0"/>
        </w:rPr>
        <w:t xml:space="preserve">3. Switch to image tab and select required model, dimensions and prompt for image generation.</w:t>
      </w:r>
    </w:p>
    <w:p w:rsidR="00000000" w:rsidDel="00000000" w:rsidP="00000000" w:rsidRDefault="00000000" w:rsidRPr="00000000" w14:paraId="000000A5">
      <w:pPr>
        <w:ind w:left="0" w:firstLine="0"/>
        <w:rPr/>
      </w:pPr>
      <w:r w:rsidDel="00000000" w:rsidR="00000000" w:rsidRPr="00000000">
        <w:rPr/>
        <w:drawing>
          <wp:inline distB="114300" distT="114300" distL="114300" distR="114300">
            <wp:extent cx="2692554" cy="5402149"/>
            <wp:effectExtent b="0" l="0" r="0" t="0"/>
            <wp:docPr id="4" name="image4.png"/>
            <a:graphic>
              <a:graphicData uri="http://schemas.openxmlformats.org/drawingml/2006/picture">
                <pic:pic>
                  <pic:nvPicPr>
                    <pic:cNvPr id="0" name="image4.png"/>
                    <pic:cNvPicPr preferRelativeResize="0"/>
                  </pic:nvPicPr>
                  <pic:blipFill>
                    <a:blip r:embed="rId15"/>
                    <a:srcRect b="0" l="0" r="0" t="0"/>
                    <a:stretch>
                      <a:fillRect/>
                    </a:stretch>
                  </pic:blipFill>
                  <pic:spPr>
                    <a:xfrm>
                      <a:off x="0" y="0"/>
                      <a:ext cx="2692554" cy="5402149"/>
                    </a:xfrm>
                    <a:prstGeom prst="rect"/>
                    <a:ln/>
                  </pic:spPr>
                </pic:pic>
              </a:graphicData>
            </a:graphic>
          </wp:inline>
        </w:drawing>
      </w:r>
      <w:r w:rsidDel="00000000" w:rsidR="00000000" w:rsidRPr="00000000">
        <w:rPr/>
        <w:drawing>
          <wp:inline distB="114300" distT="114300" distL="114300" distR="114300">
            <wp:extent cx="2690813" cy="5428340"/>
            <wp:effectExtent b="0" l="0" r="0" t="0"/>
            <wp:docPr id="7"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2690813" cy="5428340"/>
                    </a:xfrm>
                    <a:prstGeom prst="rect"/>
                    <a:ln/>
                  </pic:spPr>
                </pic:pic>
              </a:graphicData>
            </a:graphic>
          </wp:inline>
        </w:drawing>
      </w:r>
      <w:r w:rsidDel="00000000" w:rsidR="00000000" w:rsidRPr="00000000">
        <w:rPr>
          <w:rtl w:val="0"/>
        </w:rPr>
      </w:r>
    </w:p>
    <w:p w:rsidR="00000000" w:rsidDel="00000000" w:rsidP="00000000" w:rsidRDefault="00000000" w:rsidRPr="00000000" w14:paraId="000000A6">
      <w:pPr>
        <w:ind w:left="0" w:firstLine="0"/>
        <w:rPr/>
      </w:pPr>
      <w:r w:rsidDel="00000000" w:rsidR="00000000" w:rsidRPr="00000000">
        <w:rPr>
          <w:rtl w:val="0"/>
        </w:rPr>
      </w:r>
    </w:p>
    <w:p w:rsidR="00000000" w:rsidDel="00000000" w:rsidP="00000000" w:rsidRDefault="00000000" w:rsidRPr="00000000" w14:paraId="000000A7">
      <w:pPr>
        <w:ind w:left="0" w:firstLine="0"/>
        <w:rPr/>
      </w:pPr>
      <w:r w:rsidDel="00000000" w:rsidR="00000000" w:rsidRPr="00000000">
        <w:rPr>
          <w:rtl w:val="0"/>
        </w:rPr>
      </w:r>
    </w:p>
    <w:p w:rsidR="00000000" w:rsidDel="00000000" w:rsidP="00000000" w:rsidRDefault="00000000" w:rsidRPr="00000000" w14:paraId="000000A8">
      <w:pPr>
        <w:ind w:left="0" w:firstLine="0"/>
        <w:rPr/>
      </w:pPr>
      <w:r w:rsidDel="00000000" w:rsidR="00000000" w:rsidRPr="00000000">
        <w:rPr>
          <w:rtl w:val="0"/>
        </w:rPr>
      </w:r>
    </w:p>
    <w:p w:rsidR="00000000" w:rsidDel="00000000" w:rsidP="00000000" w:rsidRDefault="00000000" w:rsidRPr="00000000" w14:paraId="000000A9">
      <w:pPr>
        <w:ind w:left="0" w:firstLine="0"/>
        <w:rPr/>
      </w:pPr>
      <w:r w:rsidDel="00000000" w:rsidR="00000000" w:rsidRPr="00000000">
        <w:rPr>
          <w:rtl w:val="0"/>
        </w:rPr>
        <w:t xml:space="preserve">4. Provide prompt and click on generate image btn to make call and get success response.</w:t>
      </w:r>
    </w:p>
    <w:p w:rsidR="00000000" w:rsidDel="00000000" w:rsidP="00000000" w:rsidRDefault="00000000" w:rsidRPr="00000000" w14:paraId="000000AA">
      <w:pPr>
        <w:ind w:left="0" w:firstLine="0"/>
        <w:rPr/>
      </w:pPr>
      <w:r w:rsidDel="00000000" w:rsidR="00000000" w:rsidRPr="00000000">
        <w:rPr/>
        <w:drawing>
          <wp:inline distB="114300" distT="114300" distL="114300" distR="114300">
            <wp:extent cx="2710623" cy="5395913"/>
            <wp:effectExtent b="0" l="0" r="0" t="0"/>
            <wp:docPr id="2" name="image9.png"/>
            <a:graphic>
              <a:graphicData uri="http://schemas.openxmlformats.org/drawingml/2006/picture">
                <pic:pic>
                  <pic:nvPicPr>
                    <pic:cNvPr id="0" name="image9.png"/>
                    <pic:cNvPicPr preferRelativeResize="0"/>
                  </pic:nvPicPr>
                  <pic:blipFill>
                    <a:blip r:embed="rId17"/>
                    <a:srcRect b="0" l="0" r="0" t="0"/>
                    <a:stretch>
                      <a:fillRect/>
                    </a:stretch>
                  </pic:blipFill>
                  <pic:spPr>
                    <a:xfrm>
                      <a:off x="0" y="0"/>
                      <a:ext cx="2710623" cy="5395913"/>
                    </a:xfrm>
                    <a:prstGeom prst="rect"/>
                    <a:ln/>
                  </pic:spPr>
                </pic:pic>
              </a:graphicData>
            </a:graphic>
          </wp:inline>
        </w:drawing>
      </w:r>
      <w:r w:rsidDel="00000000" w:rsidR="00000000" w:rsidRPr="00000000">
        <w:rPr>
          <w:rtl w:val="0"/>
        </w:rPr>
      </w:r>
    </w:p>
    <w:p w:rsidR="00000000" w:rsidDel="00000000" w:rsidP="00000000" w:rsidRDefault="00000000" w:rsidRPr="00000000" w14:paraId="000000AB">
      <w:pPr>
        <w:spacing w:line="276" w:lineRule="auto"/>
        <w:ind w:left="720" w:firstLine="0"/>
        <w:rPr>
          <w:rFonts w:ascii="Cambria" w:cs="Cambria" w:eastAsia="Cambria" w:hAnsi="Cambria"/>
        </w:rPr>
      </w:pPr>
      <w:r w:rsidDel="00000000" w:rsidR="00000000" w:rsidRPr="00000000">
        <w:rPr>
          <w:rtl w:val="0"/>
        </w:rPr>
      </w:r>
    </w:p>
    <w:p w:rsidR="00000000" w:rsidDel="00000000" w:rsidP="00000000" w:rsidRDefault="00000000" w:rsidRPr="00000000" w14:paraId="000000AC">
      <w:pPr>
        <w:pStyle w:val="Heading1"/>
        <w:keepNext w:val="0"/>
        <w:keepLines w:val="0"/>
        <w:numPr>
          <w:ilvl w:val="0"/>
          <w:numId w:val="10"/>
        </w:numPr>
        <w:spacing w:after="60" w:before="600" w:line="288" w:lineRule="auto"/>
        <w:ind w:left="360" w:hanging="360"/>
        <w:rPr>
          <w:rFonts w:ascii="Cambria" w:cs="Cambria" w:eastAsia="Cambria" w:hAnsi="Cambria"/>
          <w:b w:val="1"/>
          <w:bCs w:val="1"/>
          <w:smallCaps w:val="1"/>
          <w:color w:val="2e2e2e"/>
          <w:sz w:val="28"/>
          <w:szCs w:val="28"/>
        </w:rPr>
      </w:pPr>
      <w:r w:rsidDel="00000000" w:rsidR="00000000" w:rsidRPr="00000000">
        <w:rPr>
          <w:rFonts w:ascii="Cambria" w:cs="Cambria" w:eastAsia="Cambria" w:hAnsi="Cambria"/>
          <w:b w:val="1"/>
          <w:bCs w:val="1"/>
          <w:smallCaps w:val="1"/>
          <w:color w:val="2e2e2e"/>
          <w:sz w:val="28"/>
          <w:szCs w:val="28"/>
          <w:rtl w:val="0"/>
        </w:rPr>
        <w:t xml:space="preserve">REVISION HISTORY</w:t>
      </w:r>
    </w:p>
    <w:p w:rsidR="00000000" w:rsidDel="00000000" w:rsidP="00000000" w:rsidRDefault="00000000" w:rsidRPr="00000000" w14:paraId="000000AD">
      <w:pPr>
        <w:spacing w:after="120" w:line="288" w:lineRule="auto"/>
        <w:ind w:left="360" w:firstLine="0"/>
        <w:rPr/>
      </w:pPr>
      <w:r w:rsidDel="00000000" w:rsidR="00000000" w:rsidRPr="00000000">
        <w:rPr>
          <w:rFonts w:ascii="Cambria" w:cs="Cambria" w:eastAsia="Cambria" w:hAnsi="Cambria"/>
          <w:rtl w:val="0"/>
        </w:rPr>
        <w:t xml:space="preserve">App version 1.0.0:</w:t>
      </w:r>
      <w:r w:rsidDel="00000000" w:rsidR="00000000" w:rsidRPr="00000000">
        <w:rPr>
          <w:rtl w:val="0"/>
        </w:rPr>
      </w:r>
    </w:p>
    <w:p w:rsidR="00000000" w:rsidDel="00000000" w:rsidP="00000000" w:rsidRDefault="00000000" w:rsidRPr="00000000" w14:paraId="000000AE">
      <w:pPr>
        <w:pStyle w:val="Heading2"/>
        <w:spacing w:after="240" w:before="240" w:line="276" w:lineRule="auto"/>
        <w:rPr>
          <w:rFonts w:ascii="Cambria" w:cs="Cambria" w:eastAsia="Cambria" w:hAnsi="Cambria"/>
          <w:b w:val="1"/>
          <w:bCs w:val="1"/>
          <w:sz w:val="26"/>
          <w:szCs w:val="26"/>
        </w:rPr>
      </w:pPr>
      <w:bookmarkStart w:colFirst="0" w:colLast="0" w:name="_5fewli7y8kcp" w:id="4"/>
      <w:bookmarkEnd w:id="4"/>
      <w:r w:rsidDel="00000000" w:rsidR="00000000" w:rsidRPr="00000000">
        <w:rPr>
          <w:rFonts w:ascii="Cambria" w:cs="Cambria" w:eastAsia="Cambria" w:hAnsi="Cambria"/>
          <w:b w:val="1"/>
          <w:bCs w:val="1"/>
          <w:sz w:val="26"/>
          <w:szCs w:val="26"/>
          <w:rtl w:val="0"/>
        </w:rPr>
        <w:t xml:space="preserve">      A. Limitations</w:t>
      </w:r>
    </w:p>
    <w:p w:rsidR="00000000" w:rsidDel="00000000" w:rsidP="00000000" w:rsidRDefault="00000000" w:rsidRPr="00000000" w14:paraId="000000AF">
      <w:pPr>
        <w:spacing w:after="240" w:before="240" w:line="276" w:lineRule="auto"/>
        <w:rPr>
          <w:rFonts w:ascii="Cambria" w:cs="Cambria" w:eastAsia="Cambria" w:hAnsi="Cambria"/>
        </w:rPr>
      </w:pPr>
      <w:r w:rsidDel="00000000" w:rsidR="00000000" w:rsidRPr="00000000">
        <w:rPr>
          <w:rFonts w:ascii="Cambria" w:cs="Cambria" w:eastAsia="Cambria" w:hAnsi="Cambria"/>
          <w:rtl w:val="0"/>
        </w:rPr>
        <w:t xml:space="preserve">       </w:t>
        <w:tab/>
        <w:t xml:space="preserve">1. Do not have support for Landscape mode.</w:t>
      </w:r>
    </w:p>
    <w:p w:rsidR="00000000" w:rsidDel="00000000" w:rsidP="00000000" w:rsidRDefault="00000000" w:rsidRPr="00000000" w14:paraId="000000B0">
      <w:pPr>
        <w:pStyle w:val="Heading2"/>
        <w:spacing w:after="240" w:before="240" w:line="276" w:lineRule="auto"/>
        <w:rPr/>
      </w:pPr>
      <w:bookmarkStart w:colFirst="0" w:colLast="0" w:name="_in2kcurkvb68" w:id="5"/>
      <w:bookmarkEnd w:id="5"/>
      <w:r w:rsidDel="00000000" w:rsidR="00000000" w:rsidRPr="00000000">
        <w:rPr>
          <w:rFonts w:ascii="Cambria" w:cs="Cambria" w:eastAsia="Cambria" w:hAnsi="Cambria"/>
          <w:b w:val="1"/>
          <w:bCs w:val="1"/>
          <w:sz w:val="26"/>
          <w:szCs w:val="26"/>
          <w:rtl w:val="0"/>
        </w:rPr>
        <w:t xml:space="preserve">     B. Known Issue</w:t>
      </w:r>
      <w:r w:rsidDel="00000000" w:rsidR="00000000" w:rsidRPr="00000000">
        <w:rPr>
          <w:rtl w:val="0"/>
        </w:rPr>
      </w:r>
    </w:p>
    <w:p w:rsidR="00000000" w:rsidDel="00000000" w:rsidP="00000000" w:rsidRDefault="00000000" w:rsidRPr="00000000" w14:paraId="000000B1">
      <w:pPr>
        <w:numPr>
          <w:ilvl w:val="0"/>
          <w:numId w:val="11"/>
        </w:numPr>
        <w:spacing w:after="240" w:before="240" w:line="276" w:lineRule="auto"/>
        <w:ind w:left="720" w:hanging="360"/>
        <w:rPr>
          <w:rFonts w:ascii="Cambria" w:cs="Cambria" w:eastAsia="Cambria" w:hAnsi="Cambria"/>
        </w:rPr>
      </w:pPr>
      <w:r w:rsidDel="00000000" w:rsidR="00000000" w:rsidRPr="00000000">
        <w:rPr>
          <w:rFonts w:ascii="Cambria" w:cs="Cambria" w:eastAsia="Cambria" w:hAnsi="Cambria"/>
          <w:rtl w:val="0"/>
        </w:rPr>
        <w:t xml:space="preserve">NA</w:t>
      </w:r>
    </w:p>
    <w:p w:rsidR="00000000" w:rsidDel="00000000" w:rsidP="00000000" w:rsidRDefault="00000000" w:rsidRPr="00000000" w14:paraId="000000B2">
      <w:pPr>
        <w:spacing w:line="276" w:lineRule="auto"/>
        <w:rPr/>
      </w:pPr>
      <w:r w:rsidDel="00000000" w:rsidR="00000000" w:rsidRPr="00000000">
        <w:rPr>
          <w:rtl w:val="0"/>
        </w:rPr>
      </w:r>
    </w:p>
    <w:p w:rsidR="00000000" w:rsidDel="00000000" w:rsidP="00000000" w:rsidRDefault="00000000" w:rsidRPr="00000000" w14:paraId="000000B3">
      <w:pPr>
        <w:spacing w:line="276" w:lineRule="auto"/>
        <w:rPr/>
      </w:pPr>
      <w:r w:rsidDel="00000000" w:rsidR="00000000" w:rsidRPr="00000000">
        <w:rPr>
          <w:rtl w:val="0"/>
        </w:rPr>
      </w:r>
    </w:p>
    <w:p w:rsidR="00000000" w:rsidDel="00000000" w:rsidP="00000000" w:rsidRDefault="00000000" w:rsidRPr="00000000" w14:paraId="000000B4">
      <w:pPr>
        <w:spacing w:line="276" w:lineRule="auto"/>
        <w:rPr/>
      </w:pP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108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8">
    <w:lvl w:ilvl="0">
      <w:start w:val="1"/>
      <w:numFmt w:val="bullet"/>
      <w:lvlText w:val="●"/>
      <w:lvlJc w:val="left"/>
      <w:pPr>
        <w:ind w:left="108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lvl w:ilvl="0">
      <w:start w:val="1"/>
      <w:numFmt w:val="decimal"/>
      <w:lvlText w:val="%1."/>
      <w:lvlJc w:val="left"/>
      <w:pPr>
        <w:ind w:left="360" w:hanging="360"/>
      </w:pPr>
      <w:rPr>
        <w:u w:val="none"/>
      </w:rPr>
    </w:lvl>
    <w:lvl w:ilvl="1">
      <w:start w:val="1"/>
      <w:numFmt w:val="upperLetter"/>
      <w:lvlText w:val="%2."/>
      <w:lvlJc w:val="left"/>
      <w:pPr>
        <w:ind w:left="720" w:hanging="360"/>
      </w:pPr>
      <w:rPr>
        <w:u w:val="none"/>
      </w:rPr>
    </w:lvl>
    <w:lvl w:ilvl="2">
      <w:start w:val="1"/>
      <w:numFmt w:val="lowerRoman"/>
      <w:lvlText w:val="%3."/>
      <w:lvlJc w:val="right"/>
      <w:pPr>
        <w:ind w:left="1211" w:hanging="360"/>
      </w:pPr>
      <w:rPr>
        <w:u w:val="none"/>
      </w:rPr>
    </w:lvl>
    <w:lvl w:ilvl="3">
      <w:start w:val="1"/>
      <w:numFmt w:val="decimal"/>
      <w:lvlText w:val="%4."/>
      <w:lvlJc w:val="left"/>
      <w:pPr>
        <w:ind w:left="1440" w:hanging="360"/>
      </w:pPr>
      <w:rPr>
        <w:u w:val="none"/>
      </w:rPr>
    </w:lvl>
    <w:lvl w:ilvl="4">
      <w:start w:val="1"/>
      <w:numFmt w:val="lowerLetter"/>
      <w:lvlText w:val="%5."/>
      <w:lvlJc w:val="left"/>
      <w:pPr>
        <w:ind w:left="1800" w:hanging="360"/>
      </w:pPr>
      <w:rPr>
        <w:u w:val="none"/>
      </w:rPr>
    </w:lvl>
    <w:lvl w:ilvl="5">
      <w:start w:val="1"/>
      <w:numFmt w:val="lowerRoman"/>
      <w:lvlText w:val="%6."/>
      <w:lvlJc w:val="right"/>
      <w:pPr>
        <w:ind w:left="2160" w:hanging="360"/>
      </w:pPr>
      <w:rPr>
        <w:u w:val="none"/>
      </w:rPr>
    </w:lvl>
    <w:lvl w:ilvl="6">
      <w:start w:val="1"/>
      <w:numFmt w:val="decimal"/>
      <w:lvlText w:val="%7."/>
      <w:lvlJc w:val="left"/>
      <w:pPr>
        <w:ind w:left="2520" w:hanging="360"/>
      </w:pPr>
      <w:rPr>
        <w:u w:val="none"/>
      </w:rPr>
    </w:lvl>
    <w:lvl w:ilvl="7">
      <w:start w:val="1"/>
      <w:numFmt w:val="lowerLetter"/>
      <w:lvlText w:val="%8."/>
      <w:lvlJc w:val="left"/>
      <w:pPr>
        <w:ind w:left="2880" w:hanging="360"/>
      </w:pPr>
      <w:rPr>
        <w:u w:val="none"/>
      </w:rPr>
    </w:lvl>
    <w:lvl w:ilvl="8">
      <w:start w:val="1"/>
      <w:numFmt w:val="lowerRoman"/>
      <w:lvlText w:val="%9."/>
      <w:lvlJc w:val="right"/>
      <w:pPr>
        <w:ind w:left="324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7.png"/><Relationship Id="rId10" Type="http://schemas.openxmlformats.org/officeDocument/2006/relationships/image" Target="media/image1.png"/><Relationship Id="rId13" Type="http://schemas.openxmlformats.org/officeDocument/2006/relationships/image" Target="media/image8.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15" Type="http://schemas.openxmlformats.org/officeDocument/2006/relationships/image" Target="media/image4.png"/><Relationship Id="rId14" Type="http://schemas.openxmlformats.org/officeDocument/2006/relationships/image" Target="media/image6.png"/><Relationship Id="rId17" Type="http://schemas.openxmlformats.org/officeDocument/2006/relationships/image" Target="media/image9.png"/><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hyperlink" Target="https://manage.hclvoltmx.com/" TargetMode="External"/><Relationship Id="rId7" Type="http://schemas.openxmlformats.org/officeDocument/2006/relationships/hyperlink" Target="https://app.hyperbolic.ai/settings/api-keys"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