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88" w:lineRule="auto"/>
        <w:ind w:left="0" w:right="0" w:firstLine="0"/>
        <w:jc w:val="left"/>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Date</w:t>
      </w:r>
      <w:r w:rsidDel="00000000" w:rsidR="00000000" w:rsidRPr="00000000">
        <w:rPr>
          <w:rFonts w:ascii="Cambria" w:cs="Cambria" w:eastAsia="Cambria" w:hAnsi="Cambria"/>
          <w:b w:val="0"/>
          <w:i w:val="0"/>
          <w:smallCaps w:val="0"/>
          <w:strike w:val="0"/>
          <w:color w:val="000000"/>
          <w:sz w:val="28"/>
          <w:szCs w:val="28"/>
          <w:highlight w:val="white"/>
          <w:u w:val="none"/>
          <w:vertAlign w:val="baseline"/>
          <w:rtl w:val="0"/>
        </w:rPr>
        <w:t xml:space="preserve"> :  </w:t>
      </w:r>
      <w:r w:rsidDel="00000000" w:rsidR="00000000" w:rsidRPr="00000000">
        <w:rPr>
          <w:color w:val="000000"/>
          <w:sz w:val="28"/>
          <w:szCs w:val="28"/>
          <w:highlight w:val="white"/>
          <w:rtl w:val="0"/>
        </w:rPr>
        <w:t xml:space="preserve">07-Oct-24</w:t>
      </w:r>
      <w:r w:rsidDel="00000000" w:rsidR="00000000" w:rsidRPr="00000000">
        <w:rPr>
          <w:rtl w:val="0"/>
        </w:rPr>
      </w:r>
    </w:p>
    <w:p w:rsidR="00000000" w:rsidDel="00000000" w:rsidP="00000000" w:rsidRDefault="00000000" w:rsidRPr="00000000" w14:paraId="00000002">
      <w:pPr>
        <w:pStyle w:val="Title"/>
        <w:spacing w:after="0" w:lineRule="auto"/>
        <w:ind w:firstLine="0"/>
        <w:rPr>
          <w:b w:val="1"/>
          <w:sz w:val="48"/>
          <w:szCs w:val="48"/>
        </w:rPr>
      </w:pPr>
      <w:r w:rsidDel="00000000" w:rsidR="00000000" w:rsidRPr="00000000">
        <w:rPr>
          <w:b w:val="1"/>
          <w:sz w:val="48"/>
          <w:szCs w:val="48"/>
          <w:rtl w:val="0"/>
        </w:rPr>
        <w:t xml:space="preserve">MICROSOFT’S AI IMAGE GENERATOR</w:t>
      </w:r>
      <w:r w:rsidDel="00000000" w:rsidR="00000000" w:rsidRPr="00000000">
        <w:rPr>
          <w:rtl w:val="0"/>
        </w:rPr>
      </w:r>
    </w:p>
    <w:p w:rsidR="00000000" w:rsidDel="00000000" w:rsidP="00000000" w:rsidRDefault="00000000" w:rsidRPr="00000000" w14:paraId="00000003">
      <w:pPr>
        <w:pStyle w:val="Title"/>
        <w:spacing w:before="0" w:lineRule="auto"/>
        <w:ind w:firstLine="0"/>
        <w:rPr>
          <w:b w:val="1"/>
          <w:sz w:val="38"/>
          <w:szCs w:val="38"/>
        </w:rPr>
      </w:pPr>
      <w:r w:rsidDel="00000000" w:rsidR="00000000" w:rsidRPr="00000000">
        <w:rPr>
          <w:b w:val="1"/>
          <w:sz w:val="38"/>
          <w:szCs w:val="38"/>
          <w:rtl w:val="0"/>
        </w:rPr>
        <w:t xml:space="preserve">VERSION: 1.0.0</w:t>
      </w:r>
    </w:p>
    <w:p w:rsidR="00000000" w:rsidDel="00000000" w:rsidP="00000000" w:rsidRDefault="00000000" w:rsidRPr="00000000" w14:paraId="00000004">
      <w:pPr>
        <w:pStyle w:val="Heading1"/>
        <w:numPr>
          <w:ilvl w:val="0"/>
          <w:numId w:val="16"/>
        </w:numPr>
        <w:ind w:left="360" w:hanging="360"/>
        <w:rPr>
          <w:rFonts w:ascii="Cambria" w:cs="Cambria" w:eastAsia="Cambria" w:hAnsi="Cambria"/>
          <w:b w:val="1"/>
          <w:color w:val="000000"/>
          <w:sz w:val="28"/>
          <w:szCs w:val="28"/>
        </w:rPr>
      </w:pPr>
      <w:r w:rsidDel="00000000" w:rsidR="00000000" w:rsidRPr="00000000">
        <w:rPr>
          <w:b w:val="1"/>
          <w:color w:val="000000"/>
          <w:sz w:val="28"/>
          <w:szCs w:val="28"/>
          <w:rtl w:val="0"/>
        </w:rPr>
        <w:t xml:space="preserve">OVERVIEW</w:t>
      </w:r>
      <w:r w:rsidDel="00000000" w:rsidR="00000000" w:rsidRPr="00000000">
        <w:rPr>
          <w:rtl w:val="0"/>
        </w:rPr>
      </w:r>
    </w:p>
    <w:p w:rsidR="00000000" w:rsidDel="00000000" w:rsidP="00000000" w:rsidRDefault="00000000" w:rsidRPr="00000000" w14:paraId="00000005">
      <w:pPr>
        <w:ind w:firstLine="360"/>
        <w:jc w:val="both"/>
        <w:rPr>
          <w:color w:val="000000"/>
        </w:rPr>
      </w:pPr>
      <w:r w:rsidDel="00000000" w:rsidR="00000000" w:rsidRPr="00000000">
        <w:rPr>
          <w:color w:val="000000"/>
          <w:rtl w:val="0"/>
        </w:rPr>
        <w:t xml:space="preserve">Help users to c</w:t>
      </w:r>
      <w:r w:rsidDel="00000000" w:rsidR="00000000" w:rsidRPr="00000000">
        <w:rPr>
          <w:color w:val="000000"/>
          <w:rtl w:val="0"/>
        </w:rPr>
        <w:t xml:space="preserve">reate any image you can dream up with Microsoft's AI image generator. </w:t>
      </w:r>
      <w:r w:rsidDel="00000000" w:rsidR="00000000" w:rsidRPr="00000000">
        <w:rPr>
          <w:color w:val="000000"/>
          <w:rtl w:val="0"/>
        </w:rPr>
        <w:t xml:space="preserve">Describe your ideas and then watch them transform from text to images. Whether you want to create </w:t>
      </w:r>
      <w:r w:rsidDel="00000000" w:rsidR="00000000" w:rsidRPr="00000000">
        <w:rPr>
          <w:color w:val="000000"/>
          <w:rtl w:val="0"/>
        </w:rPr>
        <w:t xml:space="preserve">ai generated</w:t>
      </w:r>
      <w:r w:rsidDel="00000000" w:rsidR="00000000" w:rsidRPr="00000000">
        <w:rPr>
          <w:color w:val="000000"/>
          <w:rtl w:val="0"/>
        </w:rPr>
        <w:t xml:space="preserve"> art for your next presentation or poster, or </w:t>
      </w:r>
      <w:hyperlink r:id="rId6">
        <w:r w:rsidDel="00000000" w:rsidR="00000000" w:rsidRPr="00000000">
          <w:rPr>
            <w:color w:val="1155cc"/>
            <w:u w:val="single"/>
            <w:rtl w:val="0"/>
          </w:rPr>
          <w:t xml:space="preserve">generate the perfect photo</w:t>
        </w:r>
      </w:hyperlink>
      <w:r w:rsidDel="00000000" w:rsidR="00000000" w:rsidRPr="00000000">
        <w:rPr>
          <w:color w:val="000000"/>
          <w:rtl w:val="0"/>
        </w:rPr>
        <w:t xml:space="preserve">, Image Creator in Microsoft Designer can effortlessly handle any style or format.</w:t>
      </w:r>
    </w:p>
    <w:p w:rsidR="00000000" w:rsidDel="00000000" w:rsidP="00000000" w:rsidRDefault="00000000" w:rsidRPr="00000000" w14:paraId="00000006">
      <w:pPr>
        <w:ind w:firstLine="360"/>
        <w:jc w:val="both"/>
        <w:rPr>
          <w:rFonts w:ascii="Cambria" w:cs="Cambria" w:eastAsia="Cambria" w:hAnsi="Cambria"/>
          <w:color w:val="000000"/>
        </w:rPr>
      </w:pPr>
      <w:r w:rsidDel="00000000" w:rsidR="00000000" w:rsidRPr="00000000">
        <w:rPr>
          <w:color w:val="000000"/>
          <w:rtl w:val="0"/>
        </w:rPr>
        <w:t xml:space="preserve">Microsoft's AI Image Generator is a tool powered by artificial intelligence that can create images based on text descriptions provided by the user. It's designed to help users generate visual content quickly and easily without needing advanced design skills.It will get vivid, high-resolution images with stunning detail.</w:t>
      </w:r>
      <w:r w:rsidDel="00000000" w:rsidR="00000000" w:rsidRPr="00000000">
        <w:rPr>
          <w:rFonts w:ascii="Cambria" w:cs="Cambria" w:eastAsia="Cambria" w:hAnsi="Cambria"/>
          <w:color w:val="000000"/>
          <w:rtl w:val="0"/>
        </w:rPr>
        <w:br w:type="textWrapping"/>
      </w:r>
    </w:p>
    <w:p w:rsidR="00000000" w:rsidDel="00000000" w:rsidP="00000000" w:rsidRDefault="00000000" w:rsidRPr="00000000" w14:paraId="00000007">
      <w:pPr>
        <w:pStyle w:val="Heading2"/>
        <w:numPr>
          <w:ilvl w:val="1"/>
          <w:numId w:val="16"/>
        </w:numPr>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Use case:</w:t>
      </w:r>
    </w:p>
    <w:p w:rsidR="00000000" w:rsidDel="00000000" w:rsidP="00000000" w:rsidRDefault="00000000" w:rsidRPr="00000000" w14:paraId="00000008">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b w:val="0"/>
          <w:i w:val="0"/>
          <w:smallCaps w:val="0"/>
          <w:strike w:val="0"/>
          <w:color w:val="000000"/>
          <w:sz w:val="22"/>
          <w:szCs w:val="22"/>
          <w:u w:val="none"/>
          <w:shd w:fill="auto" w:val="clear"/>
          <w:vertAlign w:val="baseline"/>
        </w:rPr>
      </w:pPr>
      <w:r w:rsidDel="00000000" w:rsidR="00000000" w:rsidRPr="00000000">
        <w:rPr>
          <w:color w:val="000000"/>
          <w:rtl w:val="0"/>
        </w:rPr>
        <w:t xml:space="preserve">Automates the generation of high-quality images for marketing, social media, and blog posts, saving time and effort.</w:t>
      </w:r>
    </w:p>
    <w:p w:rsidR="00000000" w:rsidDel="00000000" w:rsidP="00000000" w:rsidRDefault="00000000" w:rsidRPr="00000000" w14:paraId="00000009">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color w:val="000000"/>
          <w:u w:val="none"/>
        </w:rPr>
      </w:pPr>
      <w:r w:rsidDel="00000000" w:rsidR="00000000" w:rsidRPr="00000000">
        <w:rPr>
          <w:color w:val="000000"/>
          <w:rtl w:val="0"/>
        </w:rPr>
        <w:t xml:space="preserve">Helps artists and creative professionals brainstorm or enhance artwork by generating unique, AI-driven visuals.</w:t>
      </w:r>
      <w:r w:rsidDel="00000000" w:rsidR="00000000" w:rsidRPr="00000000">
        <w:rPr>
          <w:rtl w:val="0"/>
        </w:rPr>
      </w:r>
    </w:p>
    <w:p w:rsidR="00000000" w:rsidDel="00000000" w:rsidP="00000000" w:rsidRDefault="00000000" w:rsidRPr="00000000" w14:paraId="0000000A">
      <w:pPr>
        <w:pStyle w:val="Heading2"/>
        <w:numPr>
          <w:ilvl w:val="1"/>
          <w:numId w:val="16"/>
        </w:numPr>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Features:</w:t>
      </w:r>
    </w:p>
    <w:p w:rsidR="00000000" w:rsidDel="00000000" w:rsidP="00000000" w:rsidRDefault="00000000" w:rsidRPr="00000000" w14:paraId="0000000B">
      <w:pPr>
        <w:numPr>
          <w:ilvl w:val="0"/>
          <w:numId w:val="6"/>
        </w:numPr>
        <w:spacing w:after="280" w:before="0" w:line="240" w:lineRule="auto"/>
        <w:ind w:left="1080" w:hanging="360"/>
        <w:jc w:val="both"/>
        <w:rPr>
          <w:color w:val="000000"/>
        </w:rPr>
      </w:pPr>
      <w:r w:rsidDel="00000000" w:rsidR="00000000" w:rsidRPr="00000000">
        <w:rPr>
          <w:color w:val="000000"/>
          <w:rtl w:val="0"/>
        </w:rPr>
        <w:t xml:space="preserve">Users can generate highly detailed images from text descriptions using AI-powered models like DALL-E.</w:t>
      </w:r>
    </w:p>
    <w:p w:rsidR="00000000" w:rsidDel="00000000" w:rsidP="00000000" w:rsidRDefault="00000000" w:rsidRPr="00000000" w14:paraId="0000000C">
      <w:pPr>
        <w:numPr>
          <w:ilvl w:val="0"/>
          <w:numId w:val="6"/>
        </w:numPr>
        <w:spacing w:after="280" w:before="0" w:line="240" w:lineRule="auto"/>
        <w:ind w:left="1080" w:hanging="360"/>
        <w:jc w:val="both"/>
        <w:rPr>
          <w:color w:val="000000"/>
          <w:u w:val="none"/>
        </w:rPr>
      </w:pPr>
      <w:r w:rsidDel="00000000" w:rsidR="00000000" w:rsidRPr="00000000">
        <w:rPr>
          <w:color w:val="000000"/>
          <w:rtl w:val="0"/>
        </w:rPr>
        <w:t xml:space="preserve">Allows users to adjust image parameters such as style, colors, and resolution to match their needs.</w:t>
      </w:r>
    </w:p>
    <w:p w:rsidR="00000000" w:rsidDel="00000000" w:rsidP="00000000" w:rsidRDefault="00000000" w:rsidRPr="00000000" w14:paraId="0000000D">
      <w:pPr>
        <w:numPr>
          <w:ilvl w:val="0"/>
          <w:numId w:val="6"/>
        </w:numPr>
        <w:spacing w:after="280" w:before="0" w:line="240" w:lineRule="auto"/>
        <w:ind w:left="1080" w:hanging="360"/>
        <w:jc w:val="both"/>
        <w:rPr>
          <w:color w:val="000000"/>
          <w:u w:val="none"/>
        </w:rPr>
      </w:pPr>
      <w:r w:rsidDel="00000000" w:rsidR="00000000" w:rsidRPr="00000000">
        <w:rPr>
          <w:color w:val="000000"/>
          <w:rtl w:val="0"/>
        </w:rPr>
        <w:t xml:space="preserve">Generates high-resolution, realistic images suited for both professional and casual use.</w:t>
      </w:r>
      <w:r w:rsidDel="00000000" w:rsidR="00000000" w:rsidRPr="00000000">
        <w:rPr>
          <w:rtl w:val="0"/>
        </w:rPr>
      </w:r>
    </w:p>
    <w:p w:rsidR="00000000" w:rsidDel="00000000" w:rsidP="00000000" w:rsidRDefault="00000000" w:rsidRPr="00000000" w14:paraId="0000000E">
      <w:pPr>
        <w:pStyle w:val="Heading2"/>
        <w:numPr>
          <w:ilvl w:val="1"/>
          <w:numId w:val="16"/>
        </w:numPr>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Percentage of re-use:</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color w:val="000000"/>
          <w:rtl w:val="0"/>
        </w:rPr>
        <w:t xml:space="preserve">8</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0% (Data can be customizable and </w:t>
      </w:r>
      <w:r w:rsidDel="00000000" w:rsidR="00000000" w:rsidRPr="00000000">
        <w:rPr>
          <w:color w:val="000000"/>
          <w:rtl w:val="0"/>
        </w:rPr>
        <w:t xml:space="preserve">customers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need to implement UI by themselves). </w:t>
      </w:r>
    </w:p>
    <w:p w:rsidR="00000000" w:rsidDel="00000000" w:rsidP="00000000" w:rsidRDefault="00000000" w:rsidRPr="00000000" w14:paraId="00000010">
      <w:pPr>
        <w:pStyle w:val="Heading1"/>
        <w:numPr>
          <w:ilvl w:val="0"/>
          <w:numId w:val="16"/>
        </w:numPr>
        <w:ind w:left="360" w:hanging="360"/>
        <w:rPr>
          <w:rFonts w:ascii="Cambria" w:cs="Cambria" w:eastAsia="Cambria" w:hAnsi="Cambria"/>
          <w:b w:val="1"/>
          <w:sz w:val="28"/>
          <w:szCs w:val="28"/>
        </w:rPr>
      </w:pPr>
      <w:r w:rsidDel="00000000" w:rsidR="00000000" w:rsidRPr="00000000">
        <w:rPr>
          <w:b w:val="1"/>
          <w:sz w:val="28"/>
          <w:szCs w:val="28"/>
          <w:rtl w:val="0"/>
        </w:rPr>
        <w:t xml:space="preserve">GETTING STARTED</w:t>
      </w:r>
      <w:r w:rsidDel="00000000" w:rsidR="00000000" w:rsidRPr="00000000">
        <w:rPr>
          <w:rtl w:val="0"/>
        </w:rPr>
      </w:r>
    </w:p>
    <w:p w:rsidR="00000000" w:rsidDel="00000000" w:rsidP="00000000" w:rsidRDefault="00000000" w:rsidRPr="00000000" w14:paraId="00000011">
      <w:pPr>
        <w:pStyle w:val="Heading2"/>
        <w:numPr>
          <w:ilvl w:val="1"/>
          <w:numId w:val="16"/>
        </w:numPr>
        <w:ind w:left="72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Prerequisites</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Before you start using the</w:t>
      </w:r>
      <w:r w:rsidDel="00000000" w:rsidR="00000000" w:rsidRPr="00000000">
        <w:rPr>
          <w:color w:val="000000"/>
          <w:rtl w:val="0"/>
        </w:rPr>
        <w:t xml:space="preserve"> </w:t>
      </w:r>
      <w:r w:rsidDel="00000000" w:rsidR="00000000" w:rsidRPr="00000000">
        <w:rPr>
          <w:b w:val="1"/>
          <w:color w:val="000000"/>
          <w:rtl w:val="0"/>
        </w:rPr>
        <w:t xml:space="preserve">Microsoft’s AI Image Generator</w:t>
      </w:r>
      <w:r w:rsidDel="00000000" w:rsidR="00000000" w:rsidRPr="00000000">
        <w:rPr>
          <w:color w:val="000000"/>
          <w:rtl w:val="0"/>
        </w:rPr>
        <w:t xml:space="preserve"> </w:t>
      </w:r>
      <w:r w:rsidDel="00000000" w:rsidR="00000000" w:rsidRPr="00000000">
        <w:rPr>
          <w:color w:val="000000"/>
          <w:rtl w:val="0"/>
        </w:rPr>
        <w:t xml:space="preserve">d</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ata adapter, ensure you have the following: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mbria" w:cs="Cambria" w:eastAsia="Cambria" w:hAnsi="Cambria"/>
          <w:b w:val="0"/>
          <w:i w:val="0"/>
          <w:smallCaps w:val="0"/>
          <w:strike w:val="0"/>
          <w:color w:val="70707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b w:val="0"/>
          <w:i w:val="0"/>
          <w:smallCaps w:val="0"/>
          <w:strike w:val="0"/>
          <w:color w:val="000000"/>
          <w:u w:val="none"/>
          <w:shd w:fill="auto" w:val="clear"/>
          <w:vertAlign w:val="baseline"/>
        </w:rPr>
      </w:pPr>
      <w:hyperlink r:id="rId7">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HCL Foundry</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b w:val="0"/>
          <w:i w:val="0"/>
          <w:smallCaps w:val="0"/>
          <w:strike w:val="0"/>
          <w:color w:val="000000"/>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Volt MX Iris</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b w:val="0"/>
          <w:i w:val="0"/>
          <w:smallCaps w:val="0"/>
          <w:strike w:val="0"/>
          <w:color w:val="000000"/>
          <w:u w:val="none"/>
          <w:shd w:fill="auto" w:val="clear"/>
          <w:vertAlign w:val="baseline"/>
        </w:rPr>
      </w:pPr>
      <w:hyperlink r:id="rId8">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Microsoft account</w:t>
        </w:r>
      </w:hyperlink>
      <w:r w:rsidDel="00000000" w:rsidR="00000000" w:rsidRPr="00000000">
        <w:rPr>
          <w:rtl w:val="0"/>
        </w:rPr>
      </w:r>
    </w:p>
    <w:p w:rsidR="00000000" w:rsidDel="00000000" w:rsidP="00000000" w:rsidRDefault="00000000" w:rsidRPr="00000000" w14:paraId="00000017">
      <w:pPr>
        <w:numPr>
          <w:ilvl w:val="0"/>
          <w:numId w:val="17"/>
        </w:numPr>
        <w:spacing w:after="280" w:before="0" w:line="240" w:lineRule="auto"/>
        <w:ind w:left="1080" w:hanging="360"/>
        <w:rPr>
          <w:color w:val="000000"/>
        </w:rPr>
      </w:pPr>
      <w:r w:rsidDel="00000000" w:rsidR="00000000" w:rsidRPr="00000000">
        <w:rPr>
          <w:color w:val="000000"/>
          <w:rtl w:val="0"/>
        </w:rPr>
        <w:t xml:space="preserve">E</w:t>
      </w:r>
      <w:r w:rsidDel="00000000" w:rsidR="00000000" w:rsidRPr="00000000">
        <w:rPr>
          <w:color w:val="000000"/>
          <w:rtl w:val="0"/>
        </w:rPr>
        <w:t xml:space="preserve">ndpoint, deployment-id and api-key </w:t>
      </w:r>
      <w:r w:rsidDel="00000000" w:rsidR="00000000" w:rsidRPr="00000000">
        <w:rPr>
          <w:color w:val="000000"/>
          <w:rtl w:val="0"/>
        </w:rPr>
        <w:t xml:space="preserve">to use t</w:t>
      </w:r>
      <w:r w:rsidDel="00000000" w:rsidR="00000000" w:rsidRPr="00000000">
        <w:rPr>
          <w:rFonts w:ascii="Cambria" w:cs="Cambria" w:eastAsia="Cambria" w:hAnsi="Cambria"/>
          <w:color w:val="000000"/>
          <w:rtl w:val="0"/>
        </w:rPr>
        <w:t xml:space="preserve">he</w:t>
      </w:r>
      <w:r w:rsidDel="00000000" w:rsidR="00000000" w:rsidRPr="00000000">
        <w:rPr>
          <w:color w:val="000000"/>
          <w:rtl w:val="0"/>
        </w:rPr>
        <w:t xml:space="preserve"> </w:t>
      </w:r>
      <w:r w:rsidDel="00000000" w:rsidR="00000000" w:rsidRPr="00000000">
        <w:rPr>
          <w:b w:val="1"/>
          <w:color w:val="000000"/>
          <w:rtl w:val="0"/>
        </w:rPr>
        <w:t xml:space="preserve">Microsoft’s AI Image Generator </w:t>
      </w:r>
      <w:r w:rsidDel="00000000" w:rsidR="00000000" w:rsidRPr="00000000">
        <w:rPr>
          <w:rFonts w:ascii="Cambria" w:cs="Cambria" w:eastAsia="Cambria" w:hAnsi="Cambria"/>
          <w:color w:val="000000"/>
          <w:rtl w:val="0"/>
        </w:rPr>
        <w:t xml:space="preserve"> API</w:t>
      </w:r>
      <w:r w:rsidDel="00000000" w:rsidR="00000000" w:rsidRPr="00000000">
        <w:rPr>
          <w:color w:val="000000"/>
          <w:rtl w:val="0"/>
        </w:rPr>
        <w:t xml:space="preserve"> </w:t>
      </w:r>
      <w:r w:rsidDel="00000000" w:rsidR="00000000" w:rsidRPr="00000000">
        <w:rPr>
          <w:rFonts w:ascii="Cambria" w:cs="Cambria" w:eastAsia="Cambria" w:hAnsi="Cambria"/>
          <w:color w:val="000000"/>
          <w:rtl w:val="0"/>
        </w:rPr>
        <w:t xml:space="preserve"> issued by Microsoft.</w:t>
      </w:r>
      <w:r w:rsidDel="00000000" w:rsidR="00000000" w:rsidRPr="00000000">
        <w:rPr>
          <w:color w:val="000000"/>
          <w:rtl w:val="0"/>
        </w:rPr>
        <w:br w:type="textWrapping"/>
      </w:r>
      <w:r w:rsidDel="00000000" w:rsidR="00000000" w:rsidRPr="00000000">
        <w:rPr>
          <w:b w:val="1"/>
          <w:color w:val="000000"/>
          <w:rtl w:val="0"/>
        </w:rPr>
        <w:t xml:space="preserve">Reference document: </w:t>
      </w:r>
      <w:hyperlink r:id="rId9">
        <w:r w:rsidDel="00000000" w:rsidR="00000000" w:rsidRPr="00000000">
          <w:rPr>
            <w:color w:val="0000ff"/>
            <w:u w:val="single"/>
            <w:rtl w:val="0"/>
          </w:rPr>
          <w:t xml:space="preserve">https://learn.microsoft.com/en-us/azure/ai-services/openai/how-to/dall-e?tabs=dalle3</w:t>
        </w:r>
      </w:hyperlink>
      <w:r w:rsidDel="00000000" w:rsidR="00000000" w:rsidRPr="00000000">
        <w:rPr>
          <w:rtl w:val="0"/>
        </w:rPr>
      </w:r>
    </w:p>
    <w:p w:rsidR="00000000" w:rsidDel="00000000" w:rsidP="00000000" w:rsidRDefault="00000000" w:rsidRPr="00000000" w14:paraId="00000018">
      <w:pPr>
        <w:pStyle w:val="Heading2"/>
        <w:numPr>
          <w:ilvl w:val="1"/>
          <w:numId w:val="16"/>
        </w:numPr>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Importing the adapter</w:t>
      </w:r>
    </w:p>
    <w:p w:rsidR="00000000" w:rsidDel="00000000" w:rsidP="00000000" w:rsidRDefault="00000000" w:rsidRPr="00000000" w14:paraId="00000019">
      <w:pPr>
        <w:spacing w:after="0" w:line="240" w:lineRule="auto"/>
        <w:ind w:left="720" w:firstLine="0"/>
        <w:jc w:val="both"/>
        <w:rPr>
          <w:rFonts w:ascii="Cambria" w:cs="Cambria" w:eastAsia="Cambria" w:hAnsi="Cambria"/>
          <w:color w:val="000000"/>
          <w:highlight w:val="white"/>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highlight w:val="white"/>
          <w:rtl w:val="0"/>
        </w:rPr>
        <w:t xml:space="preserve">To import the</w:t>
      </w:r>
      <w:r w:rsidDel="00000000" w:rsidR="00000000" w:rsidRPr="00000000">
        <w:rPr>
          <w:rFonts w:ascii="Cambria" w:cs="Cambria" w:eastAsia="Cambria" w:hAnsi="Cambria"/>
          <w:b w:val="1"/>
          <w:color w:val="000000"/>
          <w:highlight w:val="white"/>
          <w:rtl w:val="0"/>
        </w:rPr>
        <w:t xml:space="preserve"> </w:t>
      </w:r>
      <w:r w:rsidDel="00000000" w:rsidR="00000000" w:rsidRPr="00000000">
        <w:rPr>
          <w:b w:val="1"/>
          <w:color w:val="000000"/>
          <w:rtl w:val="0"/>
        </w:rPr>
        <w:t xml:space="preserve">Microsoft’s AI Image Generator </w:t>
      </w:r>
      <w:r w:rsidDel="00000000" w:rsidR="00000000" w:rsidRPr="00000000">
        <w:rPr>
          <w:rFonts w:ascii="Cambria" w:cs="Cambria" w:eastAsia="Cambria" w:hAnsi="Cambria"/>
          <w:color w:val="000000"/>
          <w:highlight w:val="white"/>
          <w:rtl w:val="0"/>
        </w:rPr>
        <w:t xml:space="preserve">Adapter to Volt MX Foundry, do the following: </w:t>
      </w:r>
    </w:p>
    <w:p w:rsidR="00000000" w:rsidDel="00000000" w:rsidP="00000000" w:rsidRDefault="00000000" w:rsidRPr="00000000" w14:paraId="0000001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1287" w:right="0" w:hanging="36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Sign in to the</w:t>
      </w:r>
      <w:r w:rsidDel="00000000" w:rsidR="00000000" w:rsidRPr="00000000">
        <w:rPr>
          <w:rFonts w:ascii="Cambria" w:cs="Cambria" w:eastAsia="Cambria" w:hAnsi="Cambria"/>
          <w:b w:val="0"/>
          <w:i w:val="0"/>
          <w:smallCaps w:val="0"/>
          <w:strike w:val="0"/>
          <w:color w:val="7f7f7f"/>
          <w:sz w:val="22"/>
          <w:szCs w:val="22"/>
          <w:u w:val="none"/>
          <w:shd w:fill="auto" w:val="clear"/>
          <w:vertAlign w:val="baseline"/>
          <w:rtl w:val="0"/>
        </w:rPr>
        <w:t xml:space="preserve">  </w:t>
      </w:r>
      <w:hyperlink r:id="rId10">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HCL Foundry</w:t>
        </w:r>
      </w:hyperlink>
      <w:r w:rsidDel="00000000" w:rsidR="00000000" w:rsidRPr="00000000">
        <w:rPr>
          <w:rtl w:val="0"/>
        </w:rPr>
      </w:r>
    </w:p>
    <w:p w:rsidR="00000000" w:rsidDel="00000000" w:rsidP="00000000" w:rsidRDefault="00000000" w:rsidRPr="00000000" w14:paraId="0000001B">
      <w:pPr>
        <w:numPr>
          <w:ilvl w:val="0"/>
          <w:numId w:val="14"/>
        </w:numPr>
        <w:spacing w:after="0" w:before="0" w:line="240" w:lineRule="auto"/>
        <w:ind w:left="1287" w:hanging="360"/>
        <w:jc w:val="both"/>
        <w:rPr>
          <w:rFonts w:ascii="Cambria" w:cs="Cambria" w:eastAsia="Cambria" w:hAnsi="Cambria"/>
        </w:rPr>
      </w:pPr>
      <w:r w:rsidDel="00000000" w:rsidR="00000000" w:rsidRPr="00000000">
        <w:rPr>
          <w:rFonts w:ascii="Cambria" w:cs="Cambria" w:eastAsia="Cambria" w:hAnsi="Cambria"/>
          <w:color w:val="000000"/>
          <w:rtl w:val="0"/>
        </w:rPr>
        <w:t xml:space="preserve">In the left pane, click the </w:t>
      </w:r>
      <w:r w:rsidDel="00000000" w:rsidR="00000000" w:rsidRPr="00000000">
        <w:rPr>
          <w:rFonts w:ascii="Cambria" w:cs="Cambria" w:eastAsia="Cambria" w:hAnsi="Cambria"/>
          <w:b w:val="1"/>
          <w:color w:val="000000"/>
          <w:rtl w:val="0"/>
        </w:rPr>
        <w:t xml:space="preserve">API Management</w:t>
      </w:r>
      <w:r w:rsidDel="00000000" w:rsidR="00000000" w:rsidRPr="00000000">
        <w:rPr>
          <w:rFonts w:ascii="Cambria" w:cs="Cambria" w:eastAsia="Cambria" w:hAnsi="Cambria"/>
          <w:color w:val="000000"/>
          <w:rtl w:val="0"/>
        </w:rPr>
        <w:t xml:space="preserve"> menu. The </w:t>
      </w:r>
      <w:r w:rsidDel="00000000" w:rsidR="00000000" w:rsidRPr="00000000">
        <w:rPr>
          <w:rFonts w:ascii="Cambria" w:cs="Cambria" w:eastAsia="Cambria" w:hAnsi="Cambria"/>
          <w:b w:val="1"/>
          <w:color w:val="000000"/>
          <w:rtl w:val="0"/>
        </w:rPr>
        <w:t xml:space="preserve">APIs</w:t>
      </w:r>
      <w:r w:rsidDel="00000000" w:rsidR="00000000" w:rsidRPr="00000000">
        <w:rPr>
          <w:rFonts w:ascii="Cambria" w:cs="Cambria" w:eastAsia="Cambria" w:hAnsi="Cambria"/>
          <w:color w:val="000000"/>
          <w:rtl w:val="0"/>
        </w:rPr>
        <w:t xml:space="preserve"> tab opens by default.</w:t>
      </w:r>
    </w:p>
    <w:p w:rsidR="00000000" w:rsidDel="00000000" w:rsidP="00000000" w:rsidRDefault="00000000" w:rsidRPr="00000000" w14:paraId="0000001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1287" w:right="0" w:hanging="360"/>
        <w:jc w:val="both"/>
        <w:rPr>
          <w:rFonts w:ascii="Cambria" w:cs="Cambria" w:eastAsia="Cambria" w:hAnsi="Cambria"/>
          <w:b w:val="0"/>
          <w:i w:val="0"/>
          <w:smallCaps w:val="0"/>
          <w:strike w:val="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In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API Management</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select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Custom Data Adapters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D">
      <w:pPr>
        <w:ind w:left="720" w:firstLine="0"/>
        <w:jc w:val="both"/>
        <w:rPr>
          <w:rFonts w:ascii="Cambria" w:cs="Cambria" w:eastAsia="Cambria" w:hAnsi="Cambria"/>
        </w:rPr>
      </w:pPr>
      <w:r w:rsidDel="00000000" w:rsidR="00000000" w:rsidRPr="00000000">
        <w:rPr>
          <w:rFonts w:ascii="Cambria" w:cs="Cambria" w:eastAsia="Cambria" w:hAnsi="Cambria"/>
        </w:rPr>
        <w:drawing>
          <wp:inline distB="0" distT="0" distL="0" distR="0">
            <wp:extent cx="5274945" cy="1784985"/>
            <wp:effectExtent b="0" l="0" r="0" t="0"/>
            <wp:docPr descr="A screenshot of a computer&#10;&#10;Description automatically generated with medium confidence" id="8" name="image8.png"/>
            <a:graphic>
              <a:graphicData uri="http://schemas.openxmlformats.org/drawingml/2006/picture">
                <pic:pic>
                  <pic:nvPicPr>
                    <pic:cNvPr descr="A screenshot of a computer&#10;&#10;Description automatically generated with medium confidence" id="0" name="image8.png"/>
                    <pic:cNvPicPr preferRelativeResize="0"/>
                  </pic:nvPicPr>
                  <pic:blipFill>
                    <a:blip r:embed="rId11"/>
                    <a:srcRect b="0" l="0" r="0" t="0"/>
                    <a:stretch>
                      <a:fillRect/>
                    </a:stretch>
                  </pic:blipFill>
                  <pic:spPr>
                    <a:xfrm>
                      <a:off x="0" y="0"/>
                      <a:ext cx="5274945" cy="178498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numPr>
          <w:ilvl w:val="0"/>
          <w:numId w:val="7"/>
        </w:numPr>
        <w:spacing w:after="280" w:before="280" w:line="240" w:lineRule="auto"/>
        <w:ind w:left="135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IMPORT</w:t>
      </w:r>
      <w:r w:rsidDel="00000000" w:rsidR="00000000" w:rsidRPr="00000000">
        <w:rPr>
          <w:rFonts w:ascii="Cambria" w:cs="Cambria" w:eastAsia="Cambria" w:hAnsi="Cambria"/>
          <w:color w:val="000000"/>
          <w:rtl w:val="0"/>
        </w:rPr>
        <w:t xml:space="preserve"> to import a custom data adapter.</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108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30353f"/>
          <w:sz w:val="22"/>
          <w:szCs w:val="22"/>
          <w:u w:val="none"/>
          <w:shd w:fill="auto" w:val="clear"/>
          <w:vertAlign w:val="baseline"/>
        </w:rPr>
        <w:drawing>
          <wp:inline distB="0" distT="0" distL="0" distR="0">
            <wp:extent cx="5274945" cy="1833245"/>
            <wp:effectExtent b="0" l="0" r="0" t="0"/>
            <wp:docPr descr="A screenshot of a computer&#10;&#10;Description automatically generated with low confidence" id="10" name="image7.png"/>
            <a:graphic>
              <a:graphicData uri="http://schemas.openxmlformats.org/drawingml/2006/picture">
                <pic:pic>
                  <pic:nvPicPr>
                    <pic:cNvPr descr="A screenshot of a computer&#10;&#10;Description automatically generated with low confidence" id="0" name="image7.png"/>
                    <pic:cNvPicPr preferRelativeResize="0"/>
                  </pic:nvPicPr>
                  <pic:blipFill>
                    <a:blip r:embed="rId12"/>
                    <a:srcRect b="0" l="0" r="0" t="0"/>
                    <a:stretch>
                      <a:fillRect/>
                    </a:stretch>
                  </pic:blipFill>
                  <pic:spPr>
                    <a:xfrm>
                      <a:off x="0" y="0"/>
                      <a:ext cx="5274945" cy="183324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numPr>
          <w:ilvl w:val="0"/>
          <w:numId w:val="9"/>
        </w:numPr>
        <w:spacing w:after="280" w:before="280" w:line="240" w:lineRule="auto"/>
        <w:ind w:left="1350" w:hanging="360"/>
        <w:rPr>
          <w:rFonts w:ascii="Cambria" w:cs="Cambria" w:eastAsia="Cambria" w:hAnsi="Cambria"/>
          <w:color w:val="30353f"/>
        </w:rPr>
      </w:pPr>
      <w:r w:rsidDel="00000000" w:rsidR="00000000" w:rsidRPr="00000000">
        <w:rPr>
          <w:rFonts w:ascii="Cambria" w:cs="Cambria" w:eastAsia="Cambria" w:hAnsi="Cambria"/>
          <w:color w:val="000000"/>
          <w:rtl w:val="0"/>
        </w:rPr>
        <w:t xml:space="preserve">On the Import Data Adapter dialog box, click browser to import.</w:t>
      </w:r>
      <w:r w:rsidDel="00000000" w:rsidR="00000000" w:rsidRPr="00000000">
        <w:rPr>
          <w:rFonts w:ascii="Cambria" w:cs="Cambria" w:eastAsia="Cambria" w:hAnsi="Cambria"/>
          <w:color w:val="30353f"/>
          <w:rtl w:val="0"/>
        </w:rPr>
        <w:br w:type="textWrapping"/>
      </w:r>
    </w:p>
    <w:p w:rsidR="00000000" w:rsidDel="00000000" w:rsidP="00000000" w:rsidRDefault="00000000" w:rsidRPr="00000000" w14:paraId="00000021">
      <w:pPr>
        <w:spacing w:after="280" w:before="280" w:line="240" w:lineRule="auto"/>
        <w:ind w:left="720" w:firstLine="0"/>
        <w:jc w:val="both"/>
        <w:rPr>
          <w:rFonts w:ascii="Cambria" w:cs="Cambria" w:eastAsia="Cambria" w:hAnsi="Cambria"/>
          <w:color w:val="30353f"/>
        </w:rPr>
      </w:pPr>
      <w:r w:rsidDel="00000000" w:rsidR="00000000" w:rsidRPr="00000000">
        <w:rPr>
          <w:rFonts w:ascii="Cambria" w:cs="Cambria" w:eastAsia="Cambria" w:hAnsi="Cambria"/>
          <w:color w:val="30353f"/>
        </w:rPr>
        <w:drawing>
          <wp:inline distB="0" distT="0" distL="0" distR="0">
            <wp:extent cx="5274945" cy="3168015"/>
            <wp:effectExtent b="0" l="0" r="0" t="0"/>
            <wp:docPr descr="A screen shot of a computer&#10;&#10;Description automatically generated with medium confidence" id="9" name="image4.png"/>
            <a:graphic>
              <a:graphicData uri="http://schemas.openxmlformats.org/drawingml/2006/picture">
                <pic:pic>
                  <pic:nvPicPr>
                    <pic:cNvPr descr="A screen shot of a computer&#10;&#10;Description automatically generated with medium confidence" id="0" name="image4.png"/>
                    <pic:cNvPicPr preferRelativeResize="0"/>
                  </pic:nvPicPr>
                  <pic:blipFill>
                    <a:blip r:embed="rId13"/>
                    <a:srcRect b="0" l="0" r="0" t="0"/>
                    <a:stretch>
                      <a:fillRect/>
                    </a:stretch>
                  </pic:blipFill>
                  <pic:spPr>
                    <a:xfrm>
                      <a:off x="0" y="0"/>
                      <a:ext cx="5274945" cy="316801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80" w:before="280" w:line="240" w:lineRule="auto"/>
        <w:ind w:left="1080" w:right="0" w:hanging="36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Drag the data adapter zip file into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Drag a Data Adapter</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box.</w:t>
      </w:r>
    </w:p>
    <w:p w:rsidR="00000000" w:rsidDel="00000000" w:rsidP="00000000" w:rsidRDefault="00000000" w:rsidRPr="00000000" w14:paraId="00000023">
      <w:pPr>
        <w:spacing w:before="120" w:line="240" w:lineRule="auto"/>
        <w:ind w:left="1080" w:firstLine="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Or</w:t>
      </w:r>
    </w:p>
    <w:p w:rsidR="00000000" w:rsidDel="00000000" w:rsidP="00000000" w:rsidRDefault="00000000" w:rsidRPr="00000000" w14:paraId="00000024">
      <w:pPr>
        <w:spacing w:before="120" w:line="240" w:lineRule="auto"/>
        <w:ind w:left="1080" w:firstLine="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browse</w:t>
      </w:r>
      <w:r w:rsidDel="00000000" w:rsidR="00000000" w:rsidRPr="00000000">
        <w:rPr>
          <w:rFonts w:ascii="Cambria" w:cs="Cambria" w:eastAsia="Cambria" w:hAnsi="Cambria"/>
          <w:color w:val="000000"/>
          <w:rtl w:val="0"/>
        </w:rPr>
        <w:t xml:space="preserve">. The </w:t>
      </w:r>
      <w:r w:rsidDel="00000000" w:rsidR="00000000" w:rsidRPr="00000000">
        <w:rPr>
          <w:rFonts w:ascii="Cambria" w:cs="Cambria" w:eastAsia="Cambria" w:hAnsi="Cambria"/>
          <w:b w:val="1"/>
          <w:color w:val="000000"/>
          <w:rtl w:val="0"/>
        </w:rPr>
        <w:t xml:space="preserve">Open</w:t>
      </w:r>
      <w:r w:rsidDel="00000000" w:rsidR="00000000" w:rsidRPr="00000000">
        <w:rPr>
          <w:rFonts w:ascii="Cambria" w:cs="Cambria" w:eastAsia="Cambria" w:hAnsi="Cambria"/>
          <w:color w:val="000000"/>
          <w:rtl w:val="0"/>
        </w:rPr>
        <w:t xml:space="preserve"> dialog appears.</w:t>
      </w:r>
    </w:p>
    <w:p w:rsidR="00000000" w:rsidDel="00000000" w:rsidP="00000000" w:rsidRDefault="00000000" w:rsidRPr="00000000" w14:paraId="00000025">
      <w:pPr>
        <w:spacing w:before="120" w:line="240" w:lineRule="auto"/>
        <w:ind w:left="1080" w:firstLine="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Navigate to the location where you downloaded the data adapter (zip file) on your computer, select the data adapter, and click </w:t>
      </w:r>
      <w:r w:rsidDel="00000000" w:rsidR="00000000" w:rsidRPr="00000000">
        <w:rPr>
          <w:rFonts w:ascii="Cambria" w:cs="Cambria" w:eastAsia="Cambria" w:hAnsi="Cambria"/>
          <w:b w:val="1"/>
          <w:color w:val="000000"/>
          <w:rtl w:val="0"/>
        </w:rPr>
        <w:t xml:space="preserve">Open</w:t>
      </w:r>
      <w:r w:rsidDel="00000000" w:rsidR="00000000" w:rsidRPr="00000000">
        <w:rPr>
          <w:rFonts w:ascii="Cambria" w:cs="Cambria" w:eastAsia="Cambria" w:hAnsi="Cambria"/>
          <w:color w:val="000000"/>
          <w:rtl w:val="0"/>
        </w:rPr>
        <w:t xml:space="preserve">. The </w:t>
      </w:r>
      <w:r w:rsidDel="00000000" w:rsidR="00000000" w:rsidRPr="00000000">
        <w:rPr>
          <w:rFonts w:ascii="Cambria" w:cs="Cambria" w:eastAsia="Cambria" w:hAnsi="Cambria"/>
          <w:b w:val="1"/>
          <w:color w:val="000000"/>
          <w:rtl w:val="0"/>
        </w:rPr>
        <w:t xml:space="preserve">Import Data Adapter</w:t>
      </w:r>
      <w:r w:rsidDel="00000000" w:rsidR="00000000" w:rsidRPr="00000000">
        <w:rPr>
          <w:rFonts w:ascii="Cambria" w:cs="Cambria" w:eastAsia="Cambria" w:hAnsi="Cambria"/>
          <w:color w:val="000000"/>
          <w:rtl w:val="0"/>
        </w:rPr>
        <w:t xml:space="preserve"> dialog shows the selected data adapter.</w:t>
      </w:r>
    </w:p>
    <w:p w:rsidR="00000000" w:rsidDel="00000000" w:rsidP="00000000" w:rsidRDefault="00000000" w:rsidRPr="00000000" w14:paraId="00000026">
      <w:pPr>
        <w:pBdr>
          <w:top w:color="000000" w:space="0" w:sz="12" w:val="single"/>
          <w:left w:color="000000" w:space="23" w:sz="12" w:val="single"/>
          <w:bottom w:color="000000" w:space="8" w:sz="12" w:val="single"/>
          <w:right w:color="000000" w:space="8" w:sz="12" w:val="single"/>
        </w:pBdr>
        <w:shd w:fill="f2f1f1" w:val="clear"/>
        <w:spacing w:before="120" w:line="240" w:lineRule="auto"/>
        <w:ind w:left="1080" w:firstLine="0"/>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Note: </w:t>
      </w: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Remove</w:t>
      </w:r>
      <w:r w:rsidDel="00000000" w:rsidR="00000000" w:rsidRPr="00000000">
        <w:rPr>
          <w:rFonts w:ascii="Cambria" w:cs="Cambria" w:eastAsia="Cambria" w:hAnsi="Cambria"/>
          <w:color w:val="000000"/>
          <w:rtl w:val="0"/>
        </w:rPr>
        <w:t xml:space="preserve"> if the selected data adapter is not the one that you want to import.</w:t>
      </w:r>
    </w:p>
    <w:p w:rsidR="00000000" w:rsidDel="00000000" w:rsidP="00000000" w:rsidRDefault="00000000" w:rsidRPr="00000000" w14:paraId="00000027">
      <w:pPr>
        <w:spacing w:before="120" w:lineRule="auto"/>
        <w:ind w:left="720" w:firstLine="0"/>
        <w:jc w:val="both"/>
        <w:rPr>
          <w:rFonts w:ascii="Cambria" w:cs="Cambria" w:eastAsia="Cambria" w:hAnsi="Cambria"/>
          <w:color w:val="30353f"/>
        </w:rPr>
      </w:pPr>
      <w:r w:rsidDel="00000000" w:rsidR="00000000" w:rsidRPr="00000000">
        <w:rPr>
          <w:color w:val="30353f"/>
        </w:rPr>
        <w:drawing>
          <wp:inline distB="114300" distT="114300" distL="114300" distR="114300">
            <wp:extent cx="5274000" cy="914400"/>
            <wp:effectExtent b="0" l="0" r="0" t="0"/>
            <wp:docPr id="5"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2740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before="120" w:lineRule="auto"/>
        <w:ind w:left="720" w:firstLine="0"/>
        <w:jc w:val="both"/>
        <w:rPr>
          <w:rFonts w:ascii="Cambria" w:cs="Cambria" w:eastAsia="Cambria" w:hAnsi="Cambria"/>
          <w:b w:val="1"/>
          <w:color w:val="000000"/>
        </w:rPr>
      </w:pPr>
      <w:r w:rsidDel="00000000" w:rsidR="00000000" w:rsidRPr="00000000">
        <w:rPr>
          <w:rFonts w:ascii="Cambria" w:cs="Cambria" w:eastAsia="Cambria" w:hAnsi="Cambria"/>
          <w:b w:val="1"/>
          <w:color w:val="000000"/>
          <w:rtl w:val="0"/>
        </w:rPr>
        <w:t xml:space="preserve">OR</w:t>
      </w:r>
    </w:p>
    <w:p w:rsidR="00000000" w:rsidDel="00000000" w:rsidP="00000000" w:rsidRDefault="00000000" w:rsidRPr="00000000" w14:paraId="00000029">
      <w:pPr>
        <w:spacing w:before="120" w:line="240" w:lineRule="auto"/>
        <w:ind w:firstLine="360"/>
        <w:jc w:val="both"/>
        <w:rPr>
          <w:rFonts w:ascii="Cambria" w:cs="Cambria" w:eastAsia="Cambria" w:hAnsi="Cambria"/>
          <w:color w:val="000000"/>
        </w:rPr>
      </w:pPr>
      <w:r w:rsidDel="00000000" w:rsidR="00000000" w:rsidRPr="00000000">
        <w:rPr>
          <w:rFonts w:ascii="Cambria" w:cs="Cambria" w:eastAsia="Cambria" w:hAnsi="Cambria"/>
          <w:b w:val="1"/>
          <w:color w:val="000000"/>
          <w:rtl w:val="0"/>
        </w:rPr>
        <w:t xml:space="preserve">To import the data adapter zip file, do the following:</w:t>
      </w:r>
      <w:r w:rsidDel="00000000" w:rsidR="00000000" w:rsidRPr="00000000">
        <w:rPr>
          <w:rtl w:val="0"/>
        </w:rPr>
      </w:r>
    </w:p>
    <w:p w:rsidR="00000000" w:rsidDel="00000000" w:rsidP="00000000" w:rsidRDefault="00000000" w:rsidRPr="00000000" w14:paraId="0000002A">
      <w:pPr>
        <w:numPr>
          <w:ilvl w:val="0"/>
          <w:numId w:val="33"/>
        </w:numPr>
        <w:spacing w:after="0" w:before="28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Perform steps 1 through 4 in the above procedure</w:t>
      </w:r>
    </w:p>
    <w:p w:rsidR="00000000" w:rsidDel="00000000" w:rsidP="00000000" w:rsidRDefault="00000000" w:rsidRPr="00000000" w14:paraId="0000002B">
      <w:pPr>
        <w:numPr>
          <w:ilvl w:val="0"/>
          <w:numId w:val="33"/>
        </w:numPr>
        <w:spacing w:after="0" w:before="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IMPORT FROM HCL FORGE</w:t>
      </w:r>
      <w:r w:rsidDel="00000000" w:rsidR="00000000" w:rsidRPr="00000000">
        <w:rPr>
          <w:rFonts w:ascii="Cambria" w:cs="Cambria" w:eastAsia="Cambria" w:hAnsi="Cambria"/>
          <w:color w:val="000000"/>
          <w:rtl w:val="0"/>
        </w:rPr>
        <w:t xml:space="preserve">. The </w:t>
      </w:r>
      <w:r w:rsidDel="00000000" w:rsidR="00000000" w:rsidRPr="00000000">
        <w:rPr>
          <w:rFonts w:ascii="Cambria" w:cs="Cambria" w:eastAsia="Cambria" w:hAnsi="Cambria"/>
          <w:b w:val="1"/>
          <w:color w:val="000000"/>
          <w:rtl w:val="0"/>
        </w:rPr>
        <w:t xml:space="preserve">Import Data Adapter</w:t>
      </w:r>
      <w:r w:rsidDel="00000000" w:rsidR="00000000" w:rsidRPr="00000000">
        <w:rPr>
          <w:rFonts w:ascii="Cambria" w:cs="Cambria" w:eastAsia="Cambria" w:hAnsi="Cambria"/>
          <w:color w:val="000000"/>
          <w:rtl w:val="0"/>
        </w:rPr>
        <w:t xml:space="preserve"> from </w:t>
      </w:r>
      <w:r w:rsidDel="00000000" w:rsidR="00000000" w:rsidRPr="00000000">
        <w:rPr>
          <w:rFonts w:ascii="Cambria" w:cs="Cambria" w:eastAsia="Cambria" w:hAnsi="Cambria"/>
          <w:b w:val="1"/>
          <w:color w:val="000000"/>
          <w:rtl w:val="0"/>
        </w:rPr>
        <w:t xml:space="preserve">HCL Forge</w:t>
      </w:r>
      <w:r w:rsidDel="00000000" w:rsidR="00000000" w:rsidRPr="00000000">
        <w:rPr>
          <w:rFonts w:ascii="Cambria" w:cs="Cambria" w:eastAsia="Cambria" w:hAnsi="Cambria"/>
          <w:color w:val="000000"/>
          <w:rtl w:val="0"/>
        </w:rPr>
        <w:t xml:space="preserve"> dialog appears with a list of available data adapters.</w:t>
      </w:r>
    </w:p>
    <w:p w:rsidR="00000000" w:rsidDel="00000000" w:rsidP="00000000" w:rsidRDefault="00000000" w:rsidRPr="00000000" w14:paraId="0000002C">
      <w:pPr>
        <w:numPr>
          <w:ilvl w:val="0"/>
          <w:numId w:val="33"/>
        </w:numPr>
        <w:spacing w:after="280" w:before="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Import</w:t>
      </w:r>
      <w:r w:rsidDel="00000000" w:rsidR="00000000" w:rsidRPr="00000000">
        <w:rPr>
          <w:rFonts w:ascii="Cambria" w:cs="Cambria" w:eastAsia="Cambria" w:hAnsi="Cambria"/>
          <w:color w:val="000000"/>
          <w:rtl w:val="0"/>
        </w:rPr>
        <w:t xml:space="preserve">. The </w:t>
      </w:r>
      <w:r w:rsidDel="00000000" w:rsidR="00000000" w:rsidRPr="00000000">
        <w:rPr>
          <w:b w:val="1"/>
          <w:color w:val="000000"/>
          <w:rtl w:val="0"/>
        </w:rPr>
        <w:t xml:space="preserve">Microsoft’s AI Image Generator</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data adapter is listed on the </w:t>
      </w:r>
      <w:r w:rsidDel="00000000" w:rsidR="00000000" w:rsidRPr="00000000">
        <w:rPr>
          <w:rFonts w:ascii="Cambria" w:cs="Cambria" w:eastAsia="Cambria" w:hAnsi="Cambria"/>
          <w:b w:val="1"/>
          <w:color w:val="000000"/>
          <w:rtl w:val="0"/>
        </w:rPr>
        <w:t xml:space="preserve">Custom Data Adapters</w:t>
      </w:r>
      <w:r w:rsidDel="00000000" w:rsidR="00000000" w:rsidRPr="00000000">
        <w:rPr>
          <w:rFonts w:ascii="Cambria" w:cs="Cambria" w:eastAsia="Cambria" w:hAnsi="Cambria"/>
          <w:color w:val="000000"/>
          <w:rtl w:val="0"/>
        </w:rPr>
        <w:t xml:space="preserve"> page.</w:t>
      </w:r>
    </w:p>
    <w:p w:rsidR="00000000" w:rsidDel="00000000" w:rsidP="00000000" w:rsidRDefault="00000000" w:rsidRPr="00000000" w14:paraId="0000002D">
      <w:pPr>
        <w:spacing w:after="280" w:before="280" w:line="240" w:lineRule="auto"/>
        <w:ind w:left="720" w:firstLine="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After you import the data adapter, you can view it on the Custom Data Adapters page and use it to create services on Volt MX Foundry.</w:t>
      </w:r>
    </w:p>
    <w:p w:rsidR="00000000" w:rsidDel="00000000" w:rsidP="00000000" w:rsidRDefault="00000000" w:rsidRPr="00000000" w14:paraId="0000002E">
      <w:pPr>
        <w:spacing w:before="120" w:lineRule="auto"/>
        <w:ind w:left="720" w:firstLine="0"/>
        <w:jc w:val="both"/>
        <w:rPr>
          <w:rFonts w:ascii="Cambria" w:cs="Cambria" w:eastAsia="Cambria" w:hAnsi="Cambria"/>
          <w:color w:val="30353f"/>
        </w:rPr>
      </w:pPr>
      <w:r w:rsidDel="00000000" w:rsidR="00000000" w:rsidRPr="00000000">
        <w:rPr>
          <w:rFonts w:ascii="Cambria" w:cs="Cambria" w:eastAsia="Cambria" w:hAnsi="Cambria"/>
          <w:color w:val="000000"/>
          <w:rtl w:val="0"/>
        </w:rPr>
        <w:t xml:space="preserve">After you add the data adapter to your Volt Foundry app, you need to get your </w:t>
      </w:r>
      <w:r w:rsidDel="00000000" w:rsidR="00000000" w:rsidRPr="00000000">
        <w:rPr>
          <w:color w:val="000000"/>
          <w:rtl w:val="0"/>
        </w:rPr>
        <w:t xml:space="preserve">endpoint, deployment-id and api-key</w:t>
      </w:r>
      <w:r w:rsidDel="00000000" w:rsidR="00000000" w:rsidRPr="00000000">
        <w:rPr>
          <w:rFonts w:ascii="Cambria" w:cs="Cambria" w:eastAsia="Cambria" w:hAnsi="Cambria"/>
          <w:color w:val="000000"/>
          <w:rtl w:val="0"/>
        </w:rPr>
        <w:t xml:space="preserve">. You can refer to </w:t>
      </w:r>
      <w:hyperlink r:id="rId15">
        <w:r w:rsidDel="00000000" w:rsidR="00000000" w:rsidRPr="00000000">
          <w:rPr>
            <w:color w:val="1155cc"/>
            <w:u w:val="single"/>
            <w:rtl w:val="0"/>
          </w:rPr>
          <w:t xml:space="preserve">Microsoft's AI Image Generator developer site</w:t>
        </w:r>
      </w:hyperlink>
      <w:r w:rsidDel="00000000" w:rsidR="00000000" w:rsidRPr="00000000">
        <w:rPr>
          <w:rFonts w:ascii="Cambria" w:cs="Cambria" w:eastAsia="Cambria" w:hAnsi="Cambria"/>
          <w:color w:val="30353f"/>
          <w:rtl w:val="0"/>
        </w:rPr>
        <w:t xml:space="preserve">.</w:t>
      </w:r>
    </w:p>
    <w:p w:rsidR="00000000" w:rsidDel="00000000" w:rsidP="00000000" w:rsidRDefault="00000000" w:rsidRPr="00000000" w14:paraId="0000002F">
      <w:pPr>
        <w:spacing w:before="120" w:lineRule="auto"/>
        <w:ind w:firstLine="36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30">
      <w:pPr>
        <w:pStyle w:val="Heading2"/>
        <w:numPr>
          <w:ilvl w:val="1"/>
          <w:numId w:val="16"/>
        </w:numPr>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Creating an Integration Service wit</w:t>
      </w:r>
      <w:r w:rsidDel="00000000" w:rsidR="00000000" w:rsidRPr="00000000">
        <w:rPr>
          <w:b w:val="1"/>
          <w:sz w:val="26"/>
          <w:szCs w:val="26"/>
          <w:rtl w:val="0"/>
        </w:rPr>
        <w:t xml:space="preserve">h </w:t>
      </w:r>
      <w:r w:rsidDel="00000000" w:rsidR="00000000" w:rsidRPr="00000000">
        <w:rPr>
          <w:b w:val="1"/>
          <w:sz w:val="26"/>
          <w:szCs w:val="26"/>
          <w:rtl w:val="0"/>
        </w:rPr>
        <w:t xml:space="preserve">Microsoft’s AI Image Generator</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After you import </w:t>
      </w:r>
      <w:r w:rsidDel="00000000" w:rsidR="00000000" w:rsidRPr="00000000">
        <w:rPr>
          <w:b w:val="1"/>
          <w:color w:val="000000"/>
          <w:rtl w:val="0"/>
        </w:rPr>
        <w:t xml:space="preserve">Microsoft’s AI Image Generator</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API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Data Adapter into Volt MX Foundry, you must create an integration service with service type as </w:t>
      </w:r>
      <w:r w:rsidDel="00000000" w:rsidR="00000000" w:rsidRPr="00000000">
        <w:rPr>
          <w:b w:val="1"/>
          <w:color w:val="000000"/>
          <w:rtl w:val="0"/>
        </w:rPr>
        <w:t xml:space="preserve">Microsoft’s AI Image Generator</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connecting with your </w:t>
      </w:r>
      <w:hyperlink r:id="rId16">
        <w:r w:rsidDel="00000000" w:rsidR="00000000" w:rsidRPr="00000000">
          <w:rPr>
            <w:color w:val="1155cc"/>
            <w:u w:val="single"/>
            <w:rtl w:val="0"/>
          </w:rPr>
          <w:t xml:space="preserve">Microsoft's AI Image Generator website</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To create an integration service with</w:t>
      </w:r>
      <w:r w:rsidDel="00000000" w:rsidR="00000000" w:rsidRPr="00000000">
        <w:rPr>
          <w:b w:val="1"/>
          <w:color w:val="000000"/>
          <w:rtl w:val="0"/>
        </w:rPr>
        <w:t xml:space="preserve">Microsoft’s AI Image Generator</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do the following:</w:t>
      </w:r>
      <w:r w:rsidDel="00000000" w:rsidR="00000000" w:rsidRPr="00000000">
        <w:rPr>
          <w:rtl w:val="0"/>
        </w:rPr>
      </w:r>
    </w:p>
    <w:p w:rsidR="00000000" w:rsidDel="00000000" w:rsidP="00000000" w:rsidRDefault="00000000" w:rsidRPr="00000000" w14:paraId="00000033">
      <w:pPr>
        <w:numPr>
          <w:ilvl w:val="0"/>
          <w:numId w:val="25"/>
        </w:numPr>
        <w:spacing w:after="0" w:before="28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Log on to your </w:t>
      </w:r>
      <w:hyperlink r:id="rId17">
        <w:r w:rsidDel="00000000" w:rsidR="00000000" w:rsidRPr="00000000">
          <w:rPr>
            <w:rFonts w:ascii="Cambria" w:cs="Cambria" w:eastAsia="Cambria" w:hAnsi="Cambria"/>
            <w:color w:val="0000ff"/>
            <w:u w:val="single"/>
            <w:rtl w:val="0"/>
          </w:rPr>
          <w:t xml:space="preserve">HCL Foundry</w:t>
        </w:r>
      </w:hyperlink>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color w:val="000000"/>
          <w:rtl w:val="0"/>
        </w:rPr>
        <w:t xml:space="preserve">The </w:t>
      </w:r>
      <w:r w:rsidDel="00000000" w:rsidR="00000000" w:rsidRPr="00000000">
        <w:rPr>
          <w:rFonts w:ascii="Cambria" w:cs="Cambria" w:eastAsia="Cambria" w:hAnsi="Cambria"/>
          <w:b w:val="1"/>
          <w:color w:val="000000"/>
          <w:rtl w:val="0"/>
        </w:rPr>
        <w:t xml:space="preserve">Dashboard</w:t>
      </w:r>
      <w:r w:rsidDel="00000000" w:rsidR="00000000" w:rsidRPr="00000000">
        <w:rPr>
          <w:rFonts w:ascii="Cambria" w:cs="Cambria" w:eastAsia="Cambria" w:hAnsi="Cambria"/>
          <w:color w:val="000000"/>
          <w:rtl w:val="0"/>
        </w:rPr>
        <w:t xml:space="preserve"> page appears by default.</w:t>
      </w:r>
    </w:p>
    <w:p w:rsidR="00000000" w:rsidDel="00000000" w:rsidP="00000000" w:rsidRDefault="00000000" w:rsidRPr="00000000" w14:paraId="00000034">
      <w:pPr>
        <w:numPr>
          <w:ilvl w:val="0"/>
          <w:numId w:val="25"/>
        </w:numPr>
        <w:spacing w:after="0" w:before="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In the left pane, click the </w:t>
      </w:r>
      <w:r w:rsidDel="00000000" w:rsidR="00000000" w:rsidRPr="00000000">
        <w:rPr>
          <w:rFonts w:ascii="Cambria" w:cs="Cambria" w:eastAsia="Cambria" w:hAnsi="Cambria"/>
          <w:b w:val="1"/>
          <w:color w:val="000000"/>
          <w:rtl w:val="0"/>
        </w:rPr>
        <w:t xml:space="preserve">API Management</w:t>
      </w:r>
      <w:r w:rsidDel="00000000" w:rsidR="00000000" w:rsidRPr="00000000">
        <w:rPr>
          <w:rFonts w:ascii="Cambria" w:cs="Cambria" w:eastAsia="Cambria" w:hAnsi="Cambria"/>
          <w:color w:val="000000"/>
          <w:rtl w:val="0"/>
        </w:rPr>
        <w:t xml:space="preserve"> menu. The </w:t>
      </w:r>
      <w:r w:rsidDel="00000000" w:rsidR="00000000" w:rsidRPr="00000000">
        <w:rPr>
          <w:rFonts w:ascii="Cambria" w:cs="Cambria" w:eastAsia="Cambria" w:hAnsi="Cambria"/>
          <w:b w:val="1"/>
          <w:color w:val="000000"/>
          <w:rtl w:val="0"/>
        </w:rPr>
        <w:t xml:space="preserve">APIs</w:t>
      </w:r>
      <w:r w:rsidDel="00000000" w:rsidR="00000000" w:rsidRPr="00000000">
        <w:rPr>
          <w:rFonts w:ascii="Cambria" w:cs="Cambria" w:eastAsia="Cambria" w:hAnsi="Cambria"/>
          <w:color w:val="000000"/>
          <w:rtl w:val="0"/>
        </w:rPr>
        <w:t xml:space="preserve"> tab opens by default.</w:t>
      </w:r>
    </w:p>
    <w:p w:rsidR="00000000" w:rsidDel="00000000" w:rsidP="00000000" w:rsidRDefault="00000000" w:rsidRPr="00000000" w14:paraId="00000035">
      <w:pPr>
        <w:numPr>
          <w:ilvl w:val="0"/>
          <w:numId w:val="25"/>
        </w:numPr>
        <w:spacing w:after="0" w:before="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Click the </w:t>
      </w:r>
      <w:r w:rsidDel="00000000" w:rsidR="00000000" w:rsidRPr="00000000">
        <w:rPr>
          <w:rFonts w:ascii="Cambria" w:cs="Cambria" w:eastAsia="Cambria" w:hAnsi="Cambria"/>
          <w:b w:val="1"/>
          <w:color w:val="000000"/>
          <w:rtl w:val="0"/>
        </w:rPr>
        <w:t xml:space="preserve">Integration</w:t>
      </w:r>
      <w:r w:rsidDel="00000000" w:rsidR="00000000" w:rsidRPr="00000000">
        <w:rPr>
          <w:rFonts w:ascii="Cambria" w:cs="Cambria" w:eastAsia="Cambria" w:hAnsi="Cambria"/>
          <w:color w:val="000000"/>
          <w:rtl w:val="0"/>
        </w:rPr>
        <w:t xml:space="preserve"> tab. The </w:t>
      </w:r>
      <w:r w:rsidDel="00000000" w:rsidR="00000000" w:rsidRPr="00000000">
        <w:rPr>
          <w:rFonts w:ascii="Cambria" w:cs="Cambria" w:eastAsia="Cambria" w:hAnsi="Cambria"/>
          <w:b w:val="1"/>
          <w:color w:val="000000"/>
          <w:rtl w:val="0"/>
        </w:rPr>
        <w:t xml:space="preserve">Integration</w:t>
      </w:r>
      <w:r w:rsidDel="00000000" w:rsidR="00000000" w:rsidRPr="00000000">
        <w:rPr>
          <w:rFonts w:ascii="Cambria" w:cs="Cambria" w:eastAsia="Cambria" w:hAnsi="Cambria"/>
          <w:color w:val="000000"/>
          <w:rtl w:val="0"/>
        </w:rPr>
        <w:t xml:space="preserve"> tab opens with a list of existing integration services.</w:t>
      </w:r>
    </w:p>
    <w:p w:rsidR="00000000" w:rsidDel="00000000" w:rsidP="00000000" w:rsidRDefault="00000000" w:rsidRPr="00000000" w14:paraId="00000036">
      <w:pPr>
        <w:numPr>
          <w:ilvl w:val="0"/>
          <w:numId w:val="25"/>
        </w:numPr>
        <w:spacing w:after="0" w:before="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CONFIGURE NEW</w:t>
      </w:r>
      <w:r w:rsidDel="00000000" w:rsidR="00000000" w:rsidRPr="00000000">
        <w:rPr>
          <w:rFonts w:ascii="Cambria" w:cs="Cambria" w:eastAsia="Cambria" w:hAnsi="Cambria"/>
          <w:color w:val="000000"/>
          <w:rtl w:val="0"/>
        </w:rPr>
        <w:t xml:space="preserve">. The </w:t>
      </w:r>
      <w:r w:rsidDel="00000000" w:rsidR="00000000" w:rsidRPr="00000000">
        <w:rPr>
          <w:rFonts w:ascii="Cambria" w:cs="Cambria" w:eastAsia="Cambria" w:hAnsi="Cambria"/>
          <w:b w:val="1"/>
          <w:color w:val="000000"/>
          <w:rtl w:val="0"/>
        </w:rPr>
        <w:t xml:space="preserve">Service Definition</w:t>
      </w:r>
      <w:r w:rsidDel="00000000" w:rsidR="00000000" w:rsidRPr="00000000">
        <w:rPr>
          <w:rFonts w:ascii="Cambria" w:cs="Cambria" w:eastAsia="Cambria" w:hAnsi="Cambria"/>
          <w:color w:val="000000"/>
          <w:rtl w:val="0"/>
        </w:rPr>
        <w:t xml:space="preserve"> tab opens.</w:t>
      </w:r>
    </w:p>
    <w:p w:rsidR="00000000" w:rsidDel="00000000" w:rsidP="00000000" w:rsidRDefault="00000000" w:rsidRPr="00000000" w14:paraId="00000037">
      <w:pPr>
        <w:numPr>
          <w:ilvl w:val="0"/>
          <w:numId w:val="25"/>
        </w:numPr>
        <w:spacing w:after="0" w:before="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In the </w:t>
      </w:r>
      <w:r w:rsidDel="00000000" w:rsidR="00000000" w:rsidRPr="00000000">
        <w:rPr>
          <w:rFonts w:ascii="Cambria" w:cs="Cambria" w:eastAsia="Cambria" w:hAnsi="Cambria"/>
          <w:b w:val="1"/>
          <w:color w:val="000000"/>
          <w:rtl w:val="0"/>
        </w:rPr>
        <w:t xml:space="preserve">Name</w:t>
      </w:r>
      <w:r w:rsidDel="00000000" w:rsidR="00000000" w:rsidRPr="00000000">
        <w:rPr>
          <w:rFonts w:ascii="Cambria" w:cs="Cambria" w:eastAsia="Cambria" w:hAnsi="Cambria"/>
          <w:color w:val="000000"/>
          <w:rtl w:val="0"/>
        </w:rPr>
        <w:t xml:space="preserve"> box, type a unique name for your service.</w:t>
      </w:r>
    </w:p>
    <w:p w:rsidR="00000000" w:rsidDel="00000000" w:rsidP="00000000" w:rsidRDefault="00000000" w:rsidRPr="00000000" w14:paraId="00000038">
      <w:pPr>
        <w:numPr>
          <w:ilvl w:val="0"/>
          <w:numId w:val="25"/>
        </w:numPr>
        <w:spacing w:after="280" w:before="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From the </w:t>
      </w:r>
      <w:r w:rsidDel="00000000" w:rsidR="00000000" w:rsidRPr="00000000">
        <w:rPr>
          <w:rFonts w:ascii="Cambria" w:cs="Cambria" w:eastAsia="Cambria" w:hAnsi="Cambria"/>
          <w:b w:val="1"/>
          <w:color w:val="000000"/>
          <w:rtl w:val="0"/>
        </w:rPr>
        <w:t xml:space="preserve">Service Type</w:t>
      </w:r>
      <w:r w:rsidDel="00000000" w:rsidR="00000000" w:rsidRPr="00000000">
        <w:rPr>
          <w:rFonts w:ascii="Cambria" w:cs="Cambria" w:eastAsia="Cambria" w:hAnsi="Cambria"/>
          <w:color w:val="000000"/>
          <w:rtl w:val="0"/>
        </w:rPr>
        <w:t xml:space="preserve"> list, select </w:t>
      </w:r>
      <w:r w:rsidDel="00000000" w:rsidR="00000000" w:rsidRPr="00000000">
        <w:rPr>
          <w:b w:val="1"/>
          <w:color w:val="000000"/>
          <w:rtl w:val="0"/>
        </w:rPr>
        <w:t xml:space="preserve">Microsoft’s AI Image Generator API.</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color="000000" w:space="0" w:sz="12" w:val="single"/>
          <w:left w:color="000000" w:space="23" w:sz="12" w:val="single"/>
          <w:bottom w:color="000000" w:space="8" w:sz="12" w:val="single"/>
          <w:right w:color="000000" w:space="8" w:sz="12" w:val="single"/>
          <w:between w:space="0" w:sz="0" w:val="nil"/>
        </w:pBdr>
        <w:shd w:fill="f2f1f1" w:val="clear"/>
        <w:spacing w:after="120" w:before="120" w:line="240" w:lineRule="auto"/>
        <w:ind w:left="108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Note: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The </w:t>
      </w:r>
      <w:r w:rsidDel="00000000" w:rsidR="00000000" w:rsidRPr="00000000">
        <w:rPr>
          <w:b w:val="1"/>
          <w:color w:val="000000"/>
          <w:rtl w:val="0"/>
        </w:rPr>
        <w:t xml:space="preserve">Microsoft’s AI Image Generator API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is listed only after you import the </w:t>
      </w:r>
      <w:r w:rsidDel="00000000" w:rsidR="00000000" w:rsidRPr="00000000">
        <w:rPr>
          <w:b w:val="1"/>
          <w:color w:val="000000"/>
          <w:rtl w:val="0"/>
        </w:rPr>
        <w:t xml:space="preserve">Microsoft’s AI Image Generator</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Data Adapter into Volt MX Foundry.</w:t>
      </w:r>
    </w:p>
    <w:p w:rsidR="00000000" w:rsidDel="00000000" w:rsidP="00000000" w:rsidRDefault="00000000" w:rsidRPr="00000000" w14:paraId="0000003A">
      <w:pPr>
        <w:numPr>
          <w:ilvl w:val="0"/>
          <w:numId w:val="20"/>
        </w:numPr>
        <w:spacing w:after="280" w:before="28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Under </w:t>
      </w:r>
      <w:r w:rsidDel="00000000" w:rsidR="00000000" w:rsidRPr="00000000">
        <w:rPr>
          <w:rFonts w:ascii="Cambria" w:cs="Cambria" w:eastAsia="Cambria" w:hAnsi="Cambria"/>
          <w:b w:val="1"/>
          <w:color w:val="000000"/>
          <w:rtl w:val="0"/>
        </w:rPr>
        <w:t xml:space="preserve">Authentication</w:t>
      </w:r>
      <w:r w:rsidDel="00000000" w:rsidR="00000000" w:rsidRPr="00000000">
        <w:rPr>
          <w:rFonts w:ascii="Cambria" w:cs="Cambria" w:eastAsia="Cambria" w:hAnsi="Cambria"/>
          <w:color w:val="000000"/>
          <w:rtl w:val="0"/>
        </w:rPr>
        <w:t xml:space="preserve"> select </w:t>
      </w:r>
      <w:r w:rsidDel="00000000" w:rsidR="00000000" w:rsidRPr="00000000">
        <w:rPr>
          <w:rFonts w:ascii="Cambria" w:cs="Cambria" w:eastAsia="Cambria" w:hAnsi="Cambria"/>
          <w:b w:val="1"/>
          <w:color w:val="000000"/>
          <w:rtl w:val="0"/>
        </w:rPr>
        <w:t xml:space="preserve">Use Existing Identity provider</w:t>
      </w:r>
      <w:r w:rsidDel="00000000" w:rsidR="00000000" w:rsidRPr="00000000">
        <w:rPr>
          <w:rFonts w:ascii="Cambria" w:cs="Cambria" w:eastAsia="Cambria" w:hAnsi="Cambria"/>
          <w:color w:val="000000"/>
          <w:rtl w:val="0"/>
        </w:rPr>
        <w:t xml:space="preserve">. From the drop-down list select </w:t>
      </w:r>
      <w:r w:rsidDel="00000000" w:rsidR="00000000" w:rsidRPr="00000000">
        <w:rPr>
          <w:b w:val="1"/>
          <w:color w:val="000000"/>
          <w:rtl w:val="0"/>
        </w:rPr>
        <w:t xml:space="preserve">Microsoft’s AI Image Generator API.</w:t>
      </w:r>
      <w:r w:rsidDel="00000000" w:rsidR="00000000" w:rsidRPr="00000000">
        <w:rPr>
          <w:rtl w:val="0"/>
        </w:rPr>
      </w:r>
    </w:p>
    <w:p w:rsidR="00000000" w:rsidDel="00000000" w:rsidP="00000000" w:rsidRDefault="00000000" w:rsidRPr="00000000" w14:paraId="0000003B">
      <w:pPr>
        <w:spacing w:after="280" w:before="280" w:line="240" w:lineRule="auto"/>
        <w:ind w:left="1080" w:firstLine="0"/>
        <w:jc w:val="both"/>
        <w:rPr>
          <w:rFonts w:ascii="Cambria" w:cs="Cambria" w:eastAsia="Cambria" w:hAnsi="Cambria"/>
          <w:color w:val="000000"/>
        </w:rPr>
      </w:pPr>
      <w:r w:rsidDel="00000000" w:rsidR="00000000" w:rsidRPr="00000000">
        <w:rPr>
          <w:color w:val="000000"/>
        </w:rPr>
        <w:drawing>
          <wp:inline distB="114300" distT="114300" distL="114300" distR="114300">
            <wp:extent cx="5274000" cy="3251200"/>
            <wp:effectExtent b="0" l="0" r="0" t="0"/>
            <wp:docPr id="2"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2740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numPr>
          <w:ilvl w:val="0"/>
          <w:numId w:val="18"/>
        </w:numPr>
        <w:spacing w:after="280" w:before="280" w:line="240" w:lineRule="auto"/>
        <w:ind w:left="1080" w:hanging="360"/>
        <w:jc w:val="both"/>
        <w:rPr>
          <w:rFonts w:ascii="Cambria" w:cs="Cambria" w:eastAsia="Cambria" w:hAnsi="Cambria"/>
          <w:color w:val="000000"/>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Save</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If the details provided are valid, the Volt MX Foundry service connects to your </w:t>
      </w:r>
      <w:r w:rsidDel="00000000" w:rsidR="00000000" w:rsidRPr="00000000">
        <w:rPr>
          <w:b w:val="1"/>
          <w:color w:val="000000"/>
          <w:rtl w:val="0"/>
        </w:rPr>
        <w:t xml:space="preserve">Microsoft’s AI Image Generator API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developer site and allows you to make the API calls.</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Refer to</w:t>
      </w:r>
      <w:r w:rsidDel="00000000" w:rsidR="00000000" w:rsidRPr="00000000">
        <w:rPr>
          <w:rFonts w:ascii="Cambria" w:cs="Cambria" w:eastAsia="Cambria" w:hAnsi="Cambria"/>
          <w:b w:val="0"/>
          <w:i w:val="0"/>
          <w:smallCaps w:val="0"/>
          <w:strike w:val="0"/>
          <w:color w:val="7f7f7f"/>
          <w:sz w:val="22"/>
          <w:szCs w:val="22"/>
          <w:u w:val="none"/>
          <w:shd w:fill="auto" w:val="clear"/>
          <w:vertAlign w:val="baseline"/>
          <w:rtl w:val="0"/>
        </w:rPr>
        <w:t xml:space="preserve"> </w:t>
      </w:r>
      <w:hyperlink r:id="rId19">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Integration Services</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for more information on creating and using integration services.</w:t>
      </w:r>
    </w:p>
    <w:p w:rsidR="00000000" w:rsidDel="00000000" w:rsidP="00000000" w:rsidRDefault="00000000" w:rsidRPr="00000000" w14:paraId="0000003F">
      <w:pPr>
        <w:pStyle w:val="Heading2"/>
        <w:numPr>
          <w:ilvl w:val="1"/>
          <w:numId w:val="16"/>
        </w:numPr>
        <w:ind w:left="720" w:hanging="360"/>
        <w:rPr>
          <w:rFonts w:ascii="Cambria" w:cs="Cambria" w:eastAsia="Cambria" w:hAnsi="Cambria"/>
          <w:b w:val="1"/>
          <w:sz w:val="26"/>
          <w:szCs w:val="26"/>
        </w:rPr>
      </w:pPr>
      <w:bookmarkStart w:colFirst="0" w:colLast="0" w:name="_3znysh7" w:id="0"/>
      <w:bookmarkEnd w:id="0"/>
      <w:r w:rsidDel="00000000" w:rsidR="00000000" w:rsidRPr="00000000">
        <w:rPr>
          <w:rFonts w:ascii="Cambria" w:cs="Cambria" w:eastAsia="Cambria" w:hAnsi="Cambria"/>
          <w:b w:val="1"/>
          <w:sz w:val="26"/>
          <w:szCs w:val="26"/>
          <w:rtl w:val="0"/>
        </w:rPr>
        <w:t xml:space="preserve">Creating an Operation</w:t>
      </w:r>
    </w:p>
    <w:p w:rsidR="00000000" w:rsidDel="00000000" w:rsidP="00000000" w:rsidRDefault="00000000" w:rsidRPr="00000000" w14:paraId="00000040">
      <w:pPr>
        <w:ind w:left="720" w:firstLine="0"/>
        <w:jc w:val="both"/>
        <w:rPr>
          <w:rFonts w:ascii="Cambria" w:cs="Cambria" w:eastAsia="Cambria" w:hAnsi="Cambria"/>
        </w:rPr>
      </w:pPr>
      <w:r w:rsidDel="00000000" w:rsidR="00000000" w:rsidRPr="00000000">
        <w:rPr>
          <w:rFonts w:ascii="Cambria" w:cs="Cambria" w:eastAsia="Cambria" w:hAnsi="Cambria"/>
          <w:color w:val="000000"/>
          <w:rtl w:val="0"/>
        </w:rPr>
        <w:t xml:space="preserve">To make any API call in the Volt MX Foundry console, you must create an operation for the respective API and then execute the operation. Executing an operation involves making the API call and displaying the response. For more information, see </w:t>
      </w:r>
      <w:hyperlink w:anchor="_tyjcwt">
        <w:r w:rsidDel="00000000" w:rsidR="00000000" w:rsidRPr="00000000">
          <w:rPr>
            <w:rFonts w:ascii="Cambria" w:cs="Cambria" w:eastAsia="Cambria" w:hAnsi="Cambria"/>
            <w:color w:val="0000ff"/>
            <w:u w:val="single"/>
            <w:rtl w:val="0"/>
          </w:rPr>
          <w:t xml:space="preserve">Executing an Operation.</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This section provides steps to create an operation for the </w:t>
      </w:r>
      <w:r w:rsidDel="00000000" w:rsidR="00000000" w:rsidRPr="00000000">
        <w:rPr>
          <w:b w:val="1"/>
          <w:color w:val="000000"/>
          <w:rtl w:val="0"/>
        </w:rPr>
        <w:t xml:space="preserve">ImageGeneration</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API.</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Steps to create an operation for the </w:t>
      </w:r>
      <w:r w:rsidDel="00000000" w:rsidR="00000000" w:rsidRPr="00000000">
        <w:rPr>
          <w:b w:val="1"/>
          <w:color w:val="000000"/>
          <w:sz w:val="24"/>
          <w:szCs w:val="24"/>
          <w:rtl w:val="0"/>
        </w:rPr>
        <w:t xml:space="preserve">ImageGeneration</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API:</w:t>
      </w:r>
      <w:r w:rsidDel="00000000" w:rsidR="00000000" w:rsidRPr="00000000">
        <w:rPr>
          <w:rtl w:val="0"/>
        </w:rPr>
      </w:r>
    </w:p>
    <w:p w:rsidR="00000000" w:rsidDel="00000000" w:rsidP="00000000" w:rsidRDefault="00000000" w:rsidRPr="00000000" w14:paraId="00000043">
      <w:pPr>
        <w:numPr>
          <w:ilvl w:val="0"/>
          <w:numId w:val="1"/>
        </w:numPr>
        <w:spacing w:after="280" w:before="280" w:line="240" w:lineRule="auto"/>
        <w:ind w:left="1080" w:hanging="360"/>
        <w:jc w:val="both"/>
        <w:rPr/>
      </w:pPr>
      <w:r w:rsidDel="00000000" w:rsidR="00000000" w:rsidRPr="00000000">
        <w:rPr>
          <w:rFonts w:ascii="Cambria" w:cs="Cambria" w:eastAsia="Cambria" w:hAnsi="Cambria"/>
          <w:color w:val="000000"/>
          <w:rtl w:val="0"/>
        </w:rPr>
        <w:t xml:space="preserve">Log on to your </w:t>
      </w:r>
      <w:hyperlink r:id="rId20">
        <w:r w:rsidDel="00000000" w:rsidR="00000000" w:rsidRPr="00000000">
          <w:rPr>
            <w:rFonts w:ascii="Cambria" w:cs="Cambria" w:eastAsia="Cambria" w:hAnsi="Cambria"/>
            <w:color w:val="0000ff"/>
            <w:u w:val="single"/>
            <w:rtl w:val="0"/>
          </w:rPr>
          <w:t xml:space="preserve">HCL Foundry</w:t>
        </w:r>
      </w:hyperlink>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color w:val="000000"/>
          <w:rtl w:val="0"/>
        </w:rPr>
        <w:t xml:space="preserve">The </w:t>
      </w:r>
      <w:r w:rsidDel="00000000" w:rsidR="00000000" w:rsidRPr="00000000">
        <w:rPr>
          <w:rFonts w:ascii="Cambria" w:cs="Cambria" w:eastAsia="Cambria" w:hAnsi="Cambria"/>
          <w:b w:val="1"/>
          <w:color w:val="000000"/>
          <w:rtl w:val="0"/>
        </w:rPr>
        <w:t xml:space="preserve">Dashboard</w:t>
      </w:r>
      <w:r w:rsidDel="00000000" w:rsidR="00000000" w:rsidRPr="00000000">
        <w:rPr>
          <w:rFonts w:ascii="Cambria" w:cs="Cambria" w:eastAsia="Cambria" w:hAnsi="Cambria"/>
          <w:color w:val="000000"/>
          <w:rtl w:val="0"/>
        </w:rPr>
        <w:t xml:space="preserve"> page appears by default.</w:t>
      </w:r>
    </w:p>
    <w:p w:rsidR="00000000" w:rsidDel="00000000" w:rsidP="00000000" w:rsidRDefault="00000000" w:rsidRPr="00000000" w14:paraId="00000044">
      <w:pPr>
        <w:numPr>
          <w:ilvl w:val="0"/>
          <w:numId w:val="3"/>
        </w:numPr>
        <w:spacing w:after="280" w:before="280" w:line="240" w:lineRule="auto"/>
        <w:ind w:left="1080" w:hanging="360"/>
        <w:jc w:val="both"/>
        <w:rPr/>
      </w:pPr>
      <w:r w:rsidDel="00000000" w:rsidR="00000000" w:rsidRPr="00000000">
        <w:rPr>
          <w:rFonts w:ascii="Cambria" w:cs="Cambria" w:eastAsia="Cambria" w:hAnsi="Cambria"/>
          <w:color w:val="000000"/>
          <w:rtl w:val="0"/>
        </w:rPr>
        <w:t xml:space="preserve">In the left pane, click the </w:t>
      </w:r>
      <w:r w:rsidDel="00000000" w:rsidR="00000000" w:rsidRPr="00000000">
        <w:rPr>
          <w:rFonts w:ascii="Cambria" w:cs="Cambria" w:eastAsia="Cambria" w:hAnsi="Cambria"/>
          <w:b w:val="1"/>
          <w:color w:val="000000"/>
          <w:rtl w:val="0"/>
        </w:rPr>
        <w:t xml:space="preserve">API Management</w:t>
      </w:r>
      <w:r w:rsidDel="00000000" w:rsidR="00000000" w:rsidRPr="00000000">
        <w:rPr>
          <w:rFonts w:ascii="Cambria" w:cs="Cambria" w:eastAsia="Cambria" w:hAnsi="Cambria"/>
          <w:color w:val="000000"/>
          <w:rtl w:val="0"/>
        </w:rPr>
        <w:t xml:space="preserve"> menu. The </w:t>
      </w:r>
      <w:r w:rsidDel="00000000" w:rsidR="00000000" w:rsidRPr="00000000">
        <w:rPr>
          <w:rFonts w:ascii="Cambria" w:cs="Cambria" w:eastAsia="Cambria" w:hAnsi="Cambria"/>
          <w:b w:val="1"/>
          <w:color w:val="000000"/>
          <w:rtl w:val="0"/>
        </w:rPr>
        <w:t xml:space="preserve">APIs</w:t>
      </w:r>
      <w:r w:rsidDel="00000000" w:rsidR="00000000" w:rsidRPr="00000000">
        <w:rPr>
          <w:rFonts w:ascii="Cambria" w:cs="Cambria" w:eastAsia="Cambria" w:hAnsi="Cambria"/>
          <w:color w:val="000000"/>
          <w:rtl w:val="0"/>
        </w:rPr>
        <w:t xml:space="preserve"> tab opens by default.</w:t>
      </w:r>
    </w:p>
    <w:p w:rsidR="00000000" w:rsidDel="00000000" w:rsidP="00000000" w:rsidRDefault="00000000" w:rsidRPr="00000000" w14:paraId="00000045">
      <w:pPr>
        <w:numPr>
          <w:ilvl w:val="0"/>
          <w:numId w:val="5"/>
        </w:numPr>
        <w:spacing w:after="280" w:before="280" w:line="240" w:lineRule="auto"/>
        <w:ind w:left="1080" w:hanging="360"/>
        <w:jc w:val="both"/>
        <w:rPr/>
      </w:pPr>
      <w:r w:rsidDel="00000000" w:rsidR="00000000" w:rsidRPr="00000000">
        <w:rPr>
          <w:rFonts w:ascii="Cambria" w:cs="Cambria" w:eastAsia="Cambria" w:hAnsi="Cambria"/>
          <w:color w:val="000000"/>
          <w:rtl w:val="0"/>
        </w:rPr>
        <w:t xml:space="preserve">Click the </w:t>
      </w:r>
      <w:r w:rsidDel="00000000" w:rsidR="00000000" w:rsidRPr="00000000">
        <w:rPr>
          <w:rFonts w:ascii="Cambria" w:cs="Cambria" w:eastAsia="Cambria" w:hAnsi="Cambria"/>
          <w:b w:val="1"/>
          <w:color w:val="000000"/>
          <w:rtl w:val="0"/>
        </w:rPr>
        <w:t xml:space="preserve">Integration</w:t>
      </w:r>
      <w:r w:rsidDel="00000000" w:rsidR="00000000" w:rsidRPr="00000000">
        <w:rPr>
          <w:rFonts w:ascii="Cambria" w:cs="Cambria" w:eastAsia="Cambria" w:hAnsi="Cambria"/>
          <w:color w:val="000000"/>
          <w:rtl w:val="0"/>
        </w:rPr>
        <w:t xml:space="preserve"> tab. The </w:t>
      </w:r>
      <w:r w:rsidDel="00000000" w:rsidR="00000000" w:rsidRPr="00000000">
        <w:rPr>
          <w:rFonts w:ascii="Cambria" w:cs="Cambria" w:eastAsia="Cambria" w:hAnsi="Cambria"/>
          <w:b w:val="1"/>
          <w:color w:val="000000"/>
          <w:rtl w:val="0"/>
        </w:rPr>
        <w:t xml:space="preserve">Integration</w:t>
      </w:r>
      <w:r w:rsidDel="00000000" w:rsidR="00000000" w:rsidRPr="00000000">
        <w:rPr>
          <w:rFonts w:ascii="Cambria" w:cs="Cambria" w:eastAsia="Cambria" w:hAnsi="Cambria"/>
          <w:color w:val="000000"/>
          <w:rtl w:val="0"/>
        </w:rPr>
        <w:t xml:space="preserve"> page appears with a list of existing integration services.</w:t>
      </w:r>
    </w:p>
    <w:p w:rsidR="00000000" w:rsidDel="00000000" w:rsidP="00000000" w:rsidRDefault="00000000" w:rsidRPr="00000000" w14:paraId="00000046">
      <w:pPr>
        <w:numPr>
          <w:ilvl w:val="0"/>
          <w:numId w:val="8"/>
        </w:numPr>
        <w:spacing w:after="280" w:before="280" w:line="240" w:lineRule="auto"/>
        <w:ind w:left="1080" w:hanging="360"/>
        <w:rPr/>
      </w:pPr>
      <w:r w:rsidDel="00000000" w:rsidR="00000000" w:rsidRPr="00000000">
        <w:rPr>
          <w:rFonts w:ascii="Cambria" w:cs="Cambria" w:eastAsia="Cambria" w:hAnsi="Cambria"/>
          <w:color w:val="000000"/>
          <w:rtl w:val="0"/>
        </w:rPr>
        <w:t xml:space="preserve">From the list of integration services, select the integration service that you have created with service type as </w:t>
      </w:r>
      <w:r w:rsidDel="00000000" w:rsidR="00000000" w:rsidRPr="00000000">
        <w:rPr>
          <w:b w:val="1"/>
          <w:color w:val="000000"/>
          <w:rtl w:val="0"/>
        </w:rPr>
        <w:t xml:space="preserve">ImageGeneration</w:t>
      </w:r>
      <w:r w:rsidDel="00000000" w:rsidR="00000000" w:rsidRPr="00000000">
        <w:rPr>
          <w:rFonts w:ascii="Cambria" w:cs="Cambria" w:eastAsia="Cambria" w:hAnsi="Cambria"/>
          <w:color w:val="000000"/>
          <w:rtl w:val="0"/>
        </w:rPr>
        <w:t xml:space="preserve">. The </w:t>
      </w:r>
      <w:r w:rsidDel="00000000" w:rsidR="00000000" w:rsidRPr="00000000">
        <w:rPr>
          <w:rFonts w:ascii="Cambria" w:cs="Cambria" w:eastAsia="Cambria" w:hAnsi="Cambria"/>
          <w:b w:val="1"/>
          <w:color w:val="000000"/>
          <w:rtl w:val="0"/>
        </w:rPr>
        <w:t xml:space="preserve">Service Definition</w:t>
      </w:r>
      <w:r w:rsidDel="00000000" w:rsidR="00000000" w:rsidRPr="00000000">
        <w:rPr>
          <w:rFonts w:ascii="Cambria" w:cs="Cambria" w:eastAsia="Cambria" w:hAnsi="Cambria"/>
          <w:color w:val="000000"/>
          <w:rtl w:val="0"/>
        </w:rPr>
        <w:t xml:space="preserve"> tab of the selected integration service opens by default.</w:t>
      </w:r>
    </w:p>
    <w:p w:rsidR="00000000" w:rsidDel="00000000" w:rsidP="00000000" w:rsidRDefault="00000000" w:rsidRPr="00000000" w14:paraId="00000047">
      <w:pPr>
        <w:numPr>
          <w:ilvl w:val="0"/>
          <w:numId w:val="10"/>
        </w:numPr>
        <w:spacing w:after="280" w:before="280" w:line="240" w:lineRule="auto"/>
        <w:ind w:left="1080" w:hanging="360"/>
        <w:rPr/>
      </w:pPr>
      <w:r w:rsidDel="00000000" w:rsidR="00000000" w:rsidRPr="00000000">
        <w:rPr>
          <w:rFonts w:ascii="Cambria" w:cs="Cambria" w:eastAsia="Cambria" w:hAnsi="Cambria"/>
          <w:color w:val="000000"/>
          <w:rtl w:val="0"/>
        </w:rPr>
        <w:t xml:space="preserve">Click the </w:t>
      </w:r>
      <w:r w:rsidDel="00000000" w:rsidR="00000000" w:rsidRPr="00000000">
        <w:rPr>
          <w:rFonts w:ascii="Cambria" w:cs="Cambria" w:eastAsia="Cambria" w:hAnsi="Cambria"/>
          <w:b w:val="1"/>
          <w:color w:val="000000"/>
          <w:rtl w:val="0"/>
        </w:rPr>
        <w:t xml:space="preserve">Operations List</w:t>
      </w:r>
      <w:r w:rsidDel="00000000" w:rsidR="00000000" w:rsidRPr="00000000">
        <w:rPr>
          <w:rFonts w:ascii="Cambria" w:cs="Cambria" w:eastAsia="Cambria" w:hAnsi="Cambria"/>
          <w:color w:val="000000"/>
          <w:rtl w:val="0"/>
        </w:rPr>
        <w:t xml:space="preserve"> tab. The </w:t>
      </w:r>
      <w:r w:rsidDel="00000000" w:rsidR="00000000" w:rsidRPr="00000000">
        <w:rPr>
          <w:rFonts w:ascii="Cambria" w:cs="Cambria" w:eastAsia="Cambria" w:hAnsi="Cambria"/>
          <w:b w:val="1"/>
          <w:color w:val="000000"/>
          <w:rtl w:val="0"/>
        </w:rPr>
        <w:t xml:space="preserve">Operations List</w:t>
      </w:r>
      <w:r w:rsidDel="00000000" w:rsidR="00000000" w:rsidRPr="00000000">
        <w:rPr>
          <w:rFonts w:ascii="Cambria" w:cs="Cambria" w:eastAsia="Cambria" w:hAnsi="Cambria"/>
          <w:color w:val="000000"/>
          <w:rtl w:val="0"/>
        </w:rPr>
        <w:t xml:space="preserve"> tab opens.</w:t>
      </w:r>
    </w:p>
    <w:p w:rsidR="00000000" w:rsidDel="00000000" w:rsidP="00000000" w:rsidRDefault="00000000" w:rsidRPr="00000000" w14:paraId="00000048">
      <w:pPr>
        <w:numPr>
          <w:ilvl w:val="0"/>
          <w:numId w:val="12"/>
        </w:numPr>
        <w:spacing w:after="280" w:before="280" w:line="240" w:lineRule="auto"/>
        <w:ind w:left="1080" w:hanging="360"/>
        <w:rPr/>
      </w:pPr>
      <w:r w:rsidDel="00000000" w:rsidR="00000000" w:rsidRPr="00000000">
        <w:rPr>
          <w:rFonts w:ascii="Cambria" w:cs="Cambria" w:eastAsia="Cambria" w:hAnsi="Cambria"/>
          <w:color w:val="000000"/>
          <w:rtl w:val="0"/>
        </w:rPr>
        <w:t xml:space="preserve">Click the context menu arrow to expand the </w:t>
      </w:r>
      <w:r w:rsidDel="00000000" w:rsidR="00000000" w:rsidRPr="00000000">
        <w:rPr>
          <w:rFonts w:ascii="Cambria" w:cs="Cambria" w:eastAsia="Cambria" w:hAnsi="Cambria"/>
          <w:b w:val="1"/>
          <w:color w:val="000000"/>
          <w:rtl w:val="0"/>
        </w:rPr>
        <w:t xml:space="preserve">Please Select</w:t>
      </w:r>
      <w:r w:rsidDel="00000000" w:rsidR="00000000" w:rsidRPr="00000000">
        <w:rPr>
          <w:rFonts w:ascii="Cambria" w:cs="Cambria" w:eastAsia="Cambria" w:hAnsi="Cambria"/>
          <w:color w:val="000000"/>
          <w:rtl w:val="0"/>
        </w:rPr>
        <w:t xml:space="preserve"> list. The </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services is displayed.</w:t>
      </w:r>
    </w:p>
    <w:p w:rsidR="00000000" w:rsidDel="00000000" w:rsidP="00000000" w:rsidRDefault="00000000" w:rsidRPr="00000000" w14:paraId="00000049">
      <w:pPr>
        <w:numPr>
          <w:ilvl w:val="0"/>
          <w:numId w:val="13"/>
        </w:numPr>
        <w:spacing w:after="280" w:before="280" w:line="240" w:lineRule="auto"/>
        <w:ind w:left="1080" w:hanging="360"/>
        <w:jc w:val="both"/>
        <w:rPr/>
      </w:pPr>
      <w:r w:rsidDel="00000000" w:rsidR="00000000" w:rsidRPr="00000000">
        <w:rPr>
          <w:rFonts w:ascii="Cambria" w:cs="Cambria" w:eastAsia="Cambria" w:hAnsi="Cambria"/>
          <w:color w:val="000000"/>
          <w:rtl w:val="0"/>
        </w:rPr>
        <w:t xml:space="preserve">Click the plus icon to expand the</w:t>
      </w:r>
      <w:r w:rsidDel="00000000" w:rsidR="00000000" w:rsidRPr="00000000">
        <w:rPr>
          <w:rFonts w:ascii="Cambria" w:cs="Cambria" w:eastAsia="Cambria" w:hAnsi="Cambria"/>
          <w:b w:val="1"/>
          <w:color w:val="000000"/>
          <w:rtl w:val="0"/>
        </w:rPr>
        <w:t xml:space="preserve"> </w:t>
      </w:r>
      <w:r w:rsidDel="00000000" w:rsidR="00000000" w:rsidRPr="00000000">
        <w:rPr>
          <w:rFonts w:ascii="Cambria" w:cs="Cambria" w:eastAsia="Cambria" w:hAnsi="Cambria"/>
          <w:color w:val="000000"/>
          <w:rtl w:val="0"/>
        </w:rPr>
        <w:t xml:space="preserve">list.</w:t>
      </w:r>
    </w:p>
    <w:p w:rsidR="00000000" w:rsidDel="00000000" w:rsidP="00000000" w:rsidRDefault="00000000" w:rsidRPr="00000000" w14:paraId="0000004A">
      <w:pPr>
        <w:numPr>
          <w:ilvl w:val="0"/>
          <w:numId w:val="15"/>
        </w:numPr>
        <w:spacing w:after="280" w:before="280" w:line="240" w:lineRule="auto"/>
        <w:ind w:left="1080" w:hanging="360"/>
        <w:jc w:val="both"/>
        <w:rPr/>
      </w:pPr>
      <w:r w:rsidDel="00000000" w:rsidR="00000000" w:rsidRPr="00000000">
        <w:rPr>
          <w:rFonts w:ascii="Cambria" w:cs="Cambria" w:eastAsia="Cambria" w:hAnsi="Cambria"/>
          <w:color w:val="000000"/>
          <w:rtl w:val="0"/>
        </w:rPr>
        <w:t xml:space="preserve">Click the plus icon to expand the </w:t>
      </w:r>
      <w:r w:rsidDel="00000000" w:rsidR="00000000" w:rsidRPr="00000000">
        <w:rPr>
          <w:rFonts w:ascii="Cambria" w:cs="Cambria" w:eastAsia="Cambria" w:hAnsi="Cambria"/>
          <w:b w:val="1"/>
          <w:color w:val="000000"/>
          <w:rtl w:val="0"/>
        </w:rPr>
        <w:t xml:space="preserve">Services</w:t>
      </w:r>
      <w:r w:rsidDel="00000000" w:rsidR="00000000" w:rsidRPr="00000000">
        <w:rPr>
          <w:rFonts w:ascii="Cambria" w:cs="Cambria" w:eastAsia="Cambria" w:hAnsi="Cambria"/>
          <w:color w:val="000000"/>
          <w:rtl w:val="0"/>
        </w:rPr>
        <w:t xml:space="preserve"> list and select </w:t>
      </w:r>
      <w:r w:rsidDel="00000000" w:rsidR="00000000" w:rsidRPr="00000000">
        <w:rPr>
          <w:b w:val="1"/>
          <w:color w:val="000000"/>
          <w:rtl w:val="0"/>
        </w:rPr>
        <w:t xml:space="preserve">generateImages</w:t>
      </w:r>
      <w:r w:rsidDel="00000000" w:rsidR="00000000" w:rsidRPr="00000000">
        <w:rPr>
          <w:rFonts w:ascii="Cambria" w:cs="Cambria" w:eastAsia="Cambria" w:hAnsi="Cambria"/>
          <w:color w:val="000000"/>
          <w:rtl w:val="0"/>
        </w:rPr>
        <w:t xml:space="preserve">.</w:t>
        <w:br w:type="textWrapping"/>
      </w:r>
      <w:r w:rsidDel="00000000" w:rsidR="00000000" w:rsidRPr="00000000">
        <w:rPr>
          <w:color w:val="30353f"/>
        </w:rPr>
        <w:drawing>
          <wp:inline distB="114300" distT="114300" distL="114300" distR="114300">
            <wp:extent cx="5274000" cy="1828800"/>
            <wp:effectExtent b="0" l="0" r="0" t="0"/>
            <wp:docPr id="4"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2740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numPr>
          <w:ilvl w:val="0"/>
          <w:numId w:val="32"/>
        </w:numPr>
        <w:spacing w:after="280" w:before="280" w:line="240" w:lineRule="auto"/>
        <w:ind w:left="1080" w:hanging="360"/>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ADD OPERATION</w:t>
      </w:r>
      <w:r w:rsidDel="00000000" w:rsidR="00000000" w:rsidRPr="00000000">
        <w:rPr>
          <w:rFonts w:ascii="Cambria" w:cs="Cambria" w:eastAsia="Cambria" w:hAnsi="Cambria"/>
          <w:color w:val="000000"/>
          <w:rtl w:val="0"/>
        </w:rPr>
        <w:t xml:space="preserve">. The </w:t>
      </w:r>
      <w:r w:rsidDel="00000000" w:rsidR="00000000" w:rsidRPr="00000000">
        <w:rPr>
          <w:b w:val="1"/>
          <w:color w:val="000000"/>
          <w:rtl w:val="0"/>
        </w:rPr>
        <w:t xml:space="preserve">generateImages</w:t>
      </w:r>
      <w:r w:rsidDel="00000000" w:rsidR="00000000" w:rsidRPr="00000000">
        <w:rPr>
          <w:rFonts w:ascii="Cambria" w:cs="Cambria" w:eastAsia="Cambria" w:hAnsi="Cambria"/>
          <w:color w:val="000000"/>
          <w:rtl w:val="0"/>
        </w:rPr>
        <w:t xml:space="preserve"> operation is listed in the </w:t>
      </w:r>
      <w:r w:rsidDel="00000000" w:rsidR="00000000" w:rsidRPr="00000000">
        <w:rPr>
          <w:rFonts w:ascii="Cambria" w:cs="Cambria" w:eastAsia="Cambria" w:hAnsi="Cambria"/>
          <w:b w:val="1"/>
          <w:color w:val="000000"/>
          <w:rtl w:val="0"/>
        </w:rPr>
        <w:t xml:space="preserve">Configured Operations</w:t>
      </w:r>
      <w:r w:rsidDel="00000000" w:rsidR="00000000" w:rsidRPr="00000000">
        <w:rPr>
          <w:rFonts w:ascii="Cambria" w:cs="Cambria" w:eastAsia="Cambria" w:hAnsi="Cambria"/>
          <w:color w:val="000000"/>
          <w:rtl w:val="0"/>
        </w:rPr>
        <w:t xml:space="preserve"> section.</w:t>
        <w:br w:type="textWrapping"/>
        <w:br w:type="textWrapping"/>
      </w:r>
      <w:r w:rsidDel="00000000" w:rsidR="00000000" w:rsidRPr="00000000">
        <w:rPr>
          <w:color w:val="000000"/>
        </w:rPr>
        <w:drawing>
          <wp:inline distB="114300" distT="114300" distL="114300" distR="114300">
            <wp:extent cx="5274000" cy="1155700"/>
            <wp:effectExtent b="0" l="0" r="0" t="0"/>
            <wp:docPr id="6"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5274000" cy="1155700"/>
                    </a:xfrm>
                    <a:prstGeom prst="rect"/>
                    <a:ln/>
                  </pic:spPr>
                </pic:pic>
              </a:graphicData>
            </a:graphic>
          </wp:inline>
        </w:drawing>
      </w:r>
      <w:r w:rsidDel="00000000" w:rsidR="00000000" w:rsidRPr="00000000">
        <w:rPr>
          <w:rFonts w:ascii="Cambria" w:cs="Cambria" w:eastAsia="Cambria" w:hAnsi="Cambria"/>
          <w:color w:val="000000"/>
          <w:rtl w:val="0"/>
        </w:rPr>
        <w:br w:type="textWrapping"/>
      </w:r>
    </w:p>
    <w:p w:rsidR="00000000" w:rsidDel="00000000" w:rsidP="00000000" w:rsidRDefault="00000000" w:rsidRPr="00000000" w14:paraId="0000004C">
      <w:pPr>
        <w:keepNext w:val="0"/>
        <w:keepLines w:val="0"/>
        <w:pageBreakBefore w:val="0"/>
        <w:widowControl w:val="1"/>
        <w:pBdr>
          <w:top w:color="000000" w:space="0" w:sz="12" w:val="single"/>
          <w:left w:color="000000" w:space="5" w:sz="12" w:val="single"/>
          <w:bottom w:color="000000" w:space="8" w:sz="12" w:val="single"/>
          <w:right w:color="000000" w:space="8" w:sz="12" w:val="single"/>
          <w:between w:space="0" w:sz="0" w:val="nil"/>
        </w:pBdr>
        <w:shd w:fill="f2f1f1" w:val="clear"/>
        <w:spacing w:after="120" w:before="120" w:line="240" w:lineRule="auto"/>
        <w:ind w:left="1080" w:right="0" w:firstLine="0"/>
        <w:jc w:val="both"/>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Note: </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You can follow the same steps to create operations for other methods, but ensure that you select the required API.</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color w:val="000000"/>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You can create multiple operations with required APIs and save them in the </w:t>
      </w: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Configured Operations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section. You can then execute the operations whenever required.</w:t>
      </w: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color w:val="000000"/>
        </w:rPr>
      </w:pPr>
      <w:r w:rsidDel="00000000" w:rsidR="00000000" w:rsidRPr="00000000">
        <w:rPr>
          <w:color w:val="000000"/>
          <w:rtl w:val="0"/>
        </w:rPr>
        <w:t xml:space="preserve">For the Server URL, the </w:t>
      </w:r>
      <w:r w:rsidDel="00000000" w:rsidR="00000000" w:rsidRPr="00000000">
        <w:rPr>
          <w:color w:val="000000"/>
          <w:rtl w:val="0"/>
        </w:rPr>
        <w:t xml:space="preserve">URI Parameters </w:t>
      </w:r>
      <w:r w:rsidDel="00000000" w:rsidR="00000000" w:rsidRPr="00000000">
        <w:rPr>
          <w:b w:val="1"/>
          <w:color w:val="000000"/>
          <w:rtl w:val="0"/>
        </w:rPr>
        <w:t xml:space="preserve">endpoint</w:t>
      </w:r>
      <w:r w:rsidDel="00000000" w:rsidR="00000000" w:rsidRPr="00000000">
        <w:rPr>
          <w:color w:val="000000"/>
          <w:rtl w:val="0"/>
        </w:rPr>
        <w:t xml:space="preserve"> and </w:t>
      </w:r>
      <w:r w:rsidDel="00000000" w:rsidR="00000000" w:rsidRPr="00000000">
        <w:rPr>
          <w:b w:val="1"/>
          <w:color w:val="000000"/>
          <w:rtl w:val="0"/>
        </w:rPr>
        <w:t xml:space="preserve">deployment-id </w:t>
      </w:r>
      <w:r w:rsidDel="00000000" w:rsidR="00000000" w:rsidRPr="00000000">
        <w:rPr>
          <w:color w:val="000000"/>
          <w:rtl w:val="0"/>
        </w:rPr>
        <w:t xml:space="preserve">values should be replaced with the values obtained from </w:t>
      </w:r>
      <w:hyperlink r:id="rId23">
        <w:r w:rsidDel="00000000" w:rsidR="00000000" w:rsidRPr="00000000">
          <w:rPr>
            <w:color w:val="1155cc"/>
            <w:u w:val="single"/>
            <w:rtl w:val="0"/>
          </w:rPr>
          <w:t xml:space="preserve">Microsoft Azure</w:t>
        </w:r>
      </w:hyperlink>
      <w:r w:rsidDel="00000000" w:rsidR="00000000" w:rsidRPr="00000000">
        <w:rPr>
          <w:color w:val="000000"/>
          <w:rtl w:val="0"/>
        </w:rPr>
        <w:t xml:space="preserve">. Refer </w:t>
      </w:r>
      <w:hyperlink r:id="rId24">
        <w:r w:rsidDel="00000000" w:rsidR="00000000" w:rsidRPr="00000000">
          <w:rPr>
            <w:color w:val="1155cc"/>
            <w:u w:val="single"/>
            <w:rtl w:val="0"/>
          </w:rPr>
          <w:t xml:space="preserve">Microsoft's AI Image Generator API</w:t>
        </w:r>
      </w:hyperlink>
      <w:r w:rsidDel="00000000" w:rsidR="00000000" w:rsidRPr="00000000">
        <w:rPr>
          <w:color w:val="000000"/>
          <w:rtl w:val="0"/>
        </w:rPr>
        <w:t xml:space="preserv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b w:val="1"/>
          <w:color w:val="000000"/>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color w:val="000000"/>
        </w:rPr>
      </w:pPr>
      <w:r w:rsidDel="00000000" w:rsidR="00000000" w:rsidRPr="00000000">
        <w:rPr>
          <w:color w:val="000000"/>
        </w:rPr>
        <w:drawing>
          <wp:inline distB="114300" distT="114300" distL="114300" distR="114300">
            <wp:extent cx="5274000" cy="2286000"/>
            <wp:effectExtent b="0" l="0" r="0" t="0"/>
            <wp:docPr id="1" name="image2.png"/>
            <a:graphic>
              <a:graphicData uri="http://schemas.openxmlformats.org/drawingml/2006/picture">
                <pic:pic>
                  <pic:nvPicPr>
                    <pic:cNvPr id="0" name="image2.png"/>
                    <pic:cNvPicPr preferRelativeResize="0"/>
                  </pic:nvPicPr>
                  <pic:blipFill>
                    <a:blip r:embed="rId25"/>
                    <a:srcRect b="0" l="0" r="0" t="0"/>
                    <a:stretch>
                      <a:fillRect/>
                    </a:stretch>
                  </pic:blipFill>
                  <pic:spPr>
                    <a:xfrm>
                      <a:off x="0" y="0"/>
                      <a:ext cx="5274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Heading2"/>
        <w:numPr>
          <w:ilvl w:val="1"/>
          <w:numId w:val="16"/>
        </w:numPr>
        <w:ind w:left="720" w:hanging="360"/>
        <w:rPr>
          <w:rFonts w:ascii="Cambria" w:cs="Cambria" w:eastAsia="Cambria" w:hAnsi="Cambria"/>
          <w:b w:val="1"/>
          <w:sz w:val="26"/>
          <w:szCs w:val="26"/>
        </w:rPr>
      </w:pPr>
      <w:bookmarkStart w:colFirst="0" w:colLast="0" w:name="_tyjcwt" w:id="1"/>
      <w:bookmarkEnd w:id="1"/>
      <w:r w:rsidDel="00000000" w:rsidR="00000000" w:rsidRPr="00000000">
        <w:rPr>
          <w:rFonts w:ascii="Cambria" w:cs="Cambria" w:eastAsia="Cambria" w:hAnsi="Cambria"/>
          <w:b w:val="1"/>
          <w:sz w:val="26"/>
          <w:szCs w:val="26"/>
          <w:rtl w:val="0"/>
        </w:rPr>
        <w:t xml:space="preserve">Executing an Operation</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Executing an operation involves making the API call by setting the necessary parameters and displaying the response. The procedure to execute any operation </w:t>
      </w:r>
      <w:r w:rsidDel="00000000" w:rsidR="00000000" w:rsidRPr="00000000">
        <w:rPr>
          <w:color w:val="000000"/>
          <w:rtl w:val="0"/>
        </w:rPr>
        <w:t xml:space="preserve">is the same</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but the request parameters of the APIs vary. For more information on request parameters of API, refer </w:t>
      </w:r>
      <w:hyperlink r:id="rId26">
        <w:r w:rsidDel="00000000" w:rsidR="00000000" w:rsidRPr="00000000">
          <w:rPr>
            <w:color w:val="1155cc"/>
            <w:u w:val="single"/>
            <w:rtl w:val="0"/>
          </w:rPr>
          <w:t xml:space="preserve">Microsoft's AI Image Generator API</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rFonts w:ascii="Cambria" w:cs="Cambria" w:eastAsia="Cambria" w:hAnsi="Cambria"/>
          <w:b w:val="0"/>
          <w:i w:val="0"/>
          <w:smallCaps w:val="0"/>
          <w:strike w:val="0"/>
          <w:color w:val="30353f"/>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This section provides steps to execute the </w:t>
      </w:r>
      <w:r w:rsidDel="00000000" w:rsidR="00000000" w:rsidRPr="00000000">
        <w:rPr>
          <w:b w:val="1"/>
          <w:color w:val="000000"/>
          <w:rtl w:val="0"/>
        </w:rPr>
        <w:t xml:space="preserve">generateImages</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operation (explained in </w:t>
      </w:r>
      <w:hyperlink w:anchor="_3znysh7">
        <w:r w:rsidDel="00000000" w:rsidR="00000000" w:rsidRPr="00000000">
          <w:rPr>
            <w:rFonts w:ascii="Cambria" w:cs="Cambria" w:eastAsia="Cambria" w:hAnsi="Cambria"/>
            <w:b w:val="0"/>
            <w:i w:val="0"/>
            <w:smallCaps w:val="0"/>
            <w:strike w:val="0"/>
            <w:color w:val="2d82dc"/>
            <w:sz w:val="22"/>
            <w:szCs w:val="22"/>
            <w:u w:val="single"/>
            <w:shd w:fill="auto" w:val="clear"/>
            <w:vertAlign w:val="baseline"/>
            <w:rtl w:val="0"/>
          </w:rPr>
          <w:t xml:space="preserve">Creating an Operation</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t xml:space="preserv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both"/>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Steps to execute the </w:t>
      </w:r>
      <w:r w:rsidDel="00000000" w:rsidR="00000000" w:rsidRPr="00000000">
        <w:rPr>
          <w:b w:val="1"/>
          <w:color w:val="000000"/>
          <w:sz w:val="24"/>
          <w:szCs w:val="24"/>
          <w:rtl w:val="0"/>
        </w:rPr>
        <w:t xml:space="preserve">generateImages </w:t>
      </w:r>
      <w:r w:rsidDel="00000000" w:rsidR="00000000" w:rsidRPr="00000000">
        <w:rPr>
          <w:b w:val="1"/>
          <w:i w:val="0"/>
          <w:smallCaps w:val="0"/>
          <w:strike w:val="0"/>
          <w:color w:val="000000"/>
          <w:sz w:val="24"/>
          <w:szCs w:val="24"/>
          <w:u w:val="none"/>
          <w:shd w:fill="auto" w:val="clear"/>
          <w:vertAlign w:val="baseline"/>
          <w:rtl w:val="0"/>
        </w:rPr>
        <w:t xml:space="preserve">operation:</w:t>
      </w:r>
    </w:p>
    <w:p w:rsidR="00000000" w:rsidDel="00000000" w:rsidP="00000000" w:rsidRDefault="00000000" w:rsidRPr="00000000" w14:paraId="00000055">
      <w:pPr>
        <w:numPr>
          <w:ilvl w:val="0"/>
          <w:numId w:val="30"/>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Log on to your </w:t>
      </w:r>
      <w:hyperlink r:id="rId27">
        <w:r w:rsidDel="00000000" w:rsidR="00000000" w:rsidRPr="00000000">
          <w:rPr>
            <w:rFonts w:ascii="Cambria" w:cs="Cambria" w:eastAsia="Cambria" w:hAnsi="Cambria"/>
            <w:color w:val="0000ff"/>
            <w:u w:val="single"/>
            <w:rtl w:val="0"/>
          </w:rPr>
          <w:t xml:space="preserve">HCL Foundry</w:t>
        </w:r>
      </w:hyperlink>
      <w:r w:rsidDel="00000000" w:rsidR="00000000" w:rsidRPr="00000000">
        <w:rPr>
          <w:rFonts w:ascii="Cambria" w:cs="Cambria" w:eastAsia="Cambria" w:hAnsi="Cambria"/>
          <w:color w:val="30353f"/>
          <w:rtl w:val="0"/>
        </w:rPr>
        <w:t xml:space="preserve">. </w:t>
      </w:r>
      <w:r w:rsidDel="00000000" w:rsidR="00000000" w:rsidRPr="00000000">
        <w:rPr>
          <w:rFonts w:ascii="Cambria" w:cs="Cambria" w:eastAsia="Cambria" w:hAnsi="Cambria"/>
          <w:color w:val="000000"/>
          <w:rtl w:val="0"/>
        </w:rPr>
        <w:t xml:space="preserve">The </w:t>
      </w:r>
      <w:r w:rsidDel="00000000" w:rsidR="00000000" w:rsidRPr="00000000">
        <w:rPr>
          <w:rFonts w:ascii="Cambria" w:cs="Cambria" w:eastAsia="Cambria" w:hAnsi="Cambria"/>
          <w:b w:val="1"/>
          <w:color w:val="000000"/>
          <w:rtl w:val="0"/>
        </w:rPr>
        <w:t xml:space="preserve">Dashboard</w:t>
      </w:r>
      <w:r w:rsidDel="00000000" w:rsidR="00000000" w:rsidRPr="00000000">
        <w:rPr>
          <w:rFonts w:ascii="Cambria" w:cs="Cambria" w:eastAsia="Cambria" w:hAnsi="Cambria"/>
          <w:color w:val="000000"/>
          <w:rtl w:val="0"/>
        </w:rPr>
        <w:t xml:space="preserve"> page appears by default.</w:t>
      </w:r>
    </w:p>
    <w:p w:rsidR="00000000" w:rsidDel="00000000" w:rsidP="00000000" w:rsidRDefault="00000000" w:rsidRPr="00000000" w14:paraId="00000056">
      <w:pPr>
        <w:numPr>
          <w:ilvl w:val="0"/>
          <w:numId w:val="31"/>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In the left pane, click the </w:t>
      </w:r>
      <w:r w:rsidDel="00000000" w:rsidR="00000000" w:rsidRPr="00000000">
        <w:rPr>
          <w:rFonts w:ascii="Cambria" w:cs="Cambria" w:eastAsia="Cambria" w:hAnsi="Cambria"/>
          <w:b w:val="1"/>
          <w:color w:val="000000"/>
          <w:rtl w:val="0"/>
        </w:rPr>
        <w:t xml:space="preserve">API Management</w:t>
      </w:r>
      <w:r w:rsidDel="00000000" w:rsidR="00000000" w:rsidRPr="00000000">
        <w:rPr>
          <w:rFonts w:ascii="Cambria" w:cs="Cambria" w:eastAsia="Cambria" w:hAnsi="Cambria"/>
          <w:color w:val="000000"/>
          <w:rtl w:val="0"/>
        </w:rPr>
        <w:t xml:space="preserve"> menu. The </w:t>
      </w:r>
      <w:r w:rsidDel="00000000" w:rsidR="00000000" w:rsidRPr="00000000">
        <w:rPr>
          <w:rFonts w:ascii="Cambria" w:cs="Cambria" w:eastAsia="Cambria" w:hAnsi="Cambria"/>
          <w:b w:val="1"/>
          <w:color w:val="000000"/>
          <w:rtl w:val="0"/>
        </w:rPr>
        <w:t xml:space="preserve">APIs</w:t>
      </w:r>
      <w:r w:rsidDel="00000000" w:rsidR="00000000" w:rsidRPr="00000000">
        <w:rPr>
          <w:rFonts w:ascii="Cambria" w:cs="Cambria" w:eastAsia="Cambria" w:hAnsi="Cambria"/>
          <w:color w:val="000000"/>
          <w:rtl w:val="0"/>
        </w:rPr>
        <w:t xml:space="preserve"> tab opens by default.</w:t>
      </w:r>
    </w:p>
    <w:p w:rsidR="00000000" w:rsidDel="00000000" w:rsidP="00000000" w:rsidRDefault="00000000" w:rsidRPr="00000000" w14:paraId="00000057">
      <w:pPr>
        <w:numPr>
          <w:ilvl w:val="0"/>
          <w:numId w:val="21"/>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Click the </w:t>
      </w:r>
      <w:r w:rsidDel="00000000" w:rsidR="00000000" w:rsidRPr="00000000">
        <w:rPr>
          <w:rFonts w:ascii="Cambria" w:cs="Cambria" w:eastAsia="Cambria" w:hAnsi="Cambria"/>
          <w:b w:val="1"/>
          <w:color w:val="000000"/>
          <w:rtl w:val="0"/>
        </w:rPr>
        <w:t xml:space="preserve">Integration</w:t>
      </w:r>
      <w:r w:rsidDel="00000000" w:rsidR="00000000" w:rsidRPr="00000000">
        <w:rPr>
          <w:rFonts w:ascii="Cambria" w:cs="Cambria" w:eastAsia="Cambria" w:hAnsi="Cambria"/>
          <w:color w:val="000000"/>
          <w:rtl w:val="0"/>
        </w:rPr>
        <w:t xml:space="preserve"> tab. The </w:t>
      </w:r>
      <w:r w:rsidDel="00000000" w:rsidR="00000000" w:rsidRPr="00000000">
        <w:rPr>
          <w:rFonts w:ascii="Cambria" w:cs="Cambria" w:eastAsia="Cambria" w:hAnsi="Cambria"/>
          <w:b w:val="1"/>
          <w:color w:val="000000"/>
          <w:rtl w:val="0"/>
        </w:rPr>
        <w:t xml:space="preserve">Integration</w:t>
      </w:r>
      <w:r w:rsidDel="00000000" w:rsidR="00000000" w:rsidRPr="00000000">
        <w:rPr>
          <w:rFonts w:ascii="Cambria" w:cs="Cambria" w:eastAsia="Cambria" w:hAnsi="Cambria"/>
          <w:color w:val="000000"/>
          <w:rtl w:val="0"/>
        </w:rPr>
        <w:t xml:space="preserve"> tab opens with a list of existing integration services.</w:t>
      </w:r>
    </w:p>
    <w:p w:rsidR="00000000" w:rsidDel="00000000" w:rsidP="00000000" w:rsidRDefault="00000000" w:rsidRPr="00000000" w14:paraId="00000058">
      <w:pPr>
        <w:numPr>
          <w:ilvl w:val="0"/>
          <w:numId w:val="22"/>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From the list of integration services, select the integration service that you have created </w:t>
      </w:r>
      <w:r w:rsidDel="00000000" w:rsidR="00000000" w:rsidRPr="00000000">
        <w:rPr>
          <w:color w:val="000000"/>
          <w:rtl w:val="0"/>
        </w:rPr>
        <w:t xml:space="preserve">with the service</w:t>
      </w:r>
      <w:r w:rsidDel="00000000" w:rsidR="00000000" w:rsidRPr="00000000">
        <w:rPr>
          <w:rFonts w:ascii="Cambria" w:cs="Cambria" w:eastAsia="Cambria" w:hAnsi="Cambria"/>
          <w:color w:val="000000"/>
          <w:rtl w:val="0"/>
        </w:rPr>
        <w:t xml:space="preserve"> type a</w:t>
      </w:r>
      <w:r w:rsidDel="00000000" w:rsidR="00000000" w:rsidRPr="00000000">
        <w:rPr>
          <w:color w:val="000000"/>
          <w:rtl w:val="0"/>
        </w:rPr>
        <w:t xml:space="preserve">s </w:t>
      </w:r>
      <w:r w:rsidDel="00000000" w:rsidR="00000000" w:rsidRPr="00000000">
        <w:rPr>
          <w:b w:val="1"/>
          <w:color w:val="000000"/>
          <w:rtl w:val="0"/>
        </w:rPr>
        <w:t xml:space="preserve">generateImages</w:t>
      </w:r>
      <w:r w:rsidDel="00000000" w:rsidR="00000000" w:rsidRPr="00000000">
        <w:rPr>
          <w:rFonts w:ascii="Cambria" w:cs="Cambria" w:eastAsia="Cambria" w:hAnsi="Cambria"/>
          <w:color w:val="000000"/>
          <w:rtl w:val="0"/>
        </w:rPr>
        <w:t xml:space="preserve">. The </w:t>
      </w:r>
      <w:r w:rsidDel="00000000" w:rsidR="00000000" w:rsidRPr="00000000">
        <w:rPr>
          <w:rFonts w:ascii="Cambria" w:cs="Cambria" w:eastAsia="Cambria" w:hAnsi="Cambria"/>
          <w:b w:val="1"/>
          <w:color w:val="000000"/>
          <w:rtl w:val="0"/>
        </w:rPr>
        <w:t xml:space="preserve">Service Definition</w:t>
      </w:r>
      <w:r w:rsidDel="00000000" w:rsidR="00000000" w:rsidRPr="00000000">
        <w:rPr>
          <w:rFonts w:ascii="Cambria" w:cs="Cambria" w:eastAsia="Cambria" w:hAnsi="Cambria"/>
          <w:color w:val="000000"/>
          <w:rtl w:val="0"/>
        </w:rPr>
        <w:t xml:space="preserve"> tab of the selected integration service opens by default.</w:t>
      </w:r>
    </w:p>
    <w:p w:rsidR="00000000" w:rsidDel="00000000" w:rsidP="00000000" w:rsidRDefault="00000000" w:rsidRPr="00000000" w14:paraId="00000059">
      <w:pPr>
        <w:numPr>
          <w:ilvl w:val="0"/>
          <w:numId w:val="24"/>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Click the </w:t>
      </w:r>
      <w:r w:rsidDel="00000000" w:rsidR="00000000" w:rsidRPr="00000000">
        <w:rPr>
          <w:rFonts w:ascii="Cambria" w:cs="Cambria" w:eastAsia="Cambria" w:hAnsi="Cambria"/>
          <w:b w:val="1"/>
          <w:color w:val="000000"/>
          <w:rtl w:val="0"/>
        </w:rPr>
        <w:t xml:space="preserve">Operations List</w:t>
      </w:r>
      <w:r w:rsidDel="00000000" w:rsidR="00000000" w:rsidRPr="00000000">
        <w:rPr>
          <w:rFonts w:ascii="Cambria" w:cs="Cambria" w:eastAsia="Cambria" w:hAnsi="Cambria"/>
          <w:color w:val="000000"/>
          <w:rtl w:val="0"/>
        </w:rPr>
        <w:t xml:space="preserve"> tab.</w:t>
      </w:r>
      <w:r w:rsidDel="00000000" w:rsidR="00000000" w:rsidRPr="00000000">
        <w:rPr>
          <w:rtl w:val="0"/>
        </w:rPr>
      </w:r>
    </w:p>
    <w:p w:rsidR="00000000" w:rsidDel="00000000" w:rsidP="00000000" w:rsidRDefault="00000000" w:rsidRPr="00000000" w14:paraId="0000005A">
      <w:pPr>
        <w:numPr>
          <w:ilvl w:val="0"/>
          <w:numId w:val="24"/>
        </w:numPr>
        <w:spacing w:after="280" w:before="280" w:line="240" w:lineRule="auto"/>
        <w:ind w:left="1080" w:hanging="360"/>
        <w:rPr>
          <w:rFonts w:ascii="Cambria" w:cs="Cambria" w:eastAsia="Cambria" w:hAnsi="Cambria"/>
        </w:rPr>
      </w:pPr>
      <w:r w:rsidDel="00000000" w:rsidR="00000000" w:rsidRPr="00000000">
        <w:rPr>
          <w:color w:val="000000"/>
          <w:rtl w:val="0"/>
        </w:rPr>
        <w:t xml:space="preserve">Under the </w:t>
      </w:r>
      <w:r w:rsidDel="00000000" w:rsidR="00000000" w:rsidRPr="00000000">
        <w:rPr>
          <w:b w:val="1"/>
          <w:color w:val="000000"/>
          <w:rtl w:val="0"/>
        </w:rPr>
        <w:t xml:space="preserve">Configured Operations</w:t>
      </w:r>
      <w:r w:rsidDel="00000000" w:rsidR="00000000" w:rsidRPr="00000000">
        <w:rPr>
          <w:color w:val="000000"/>
          <w:rtl w:val="0"/>
        </w:rPr>
        <w:t xml:space="preserve"> section, click the </w:t>
      </w:r>
      <w:r w:rsidDel="00000000" w:rsidR="00000000" w:rsidRPr="00000000">
        <w:rPr>
          <w:b w:val="1"/>
          <w:color w:val="000000"/>
          <w:rtl w:val="0"/>
        </w:rPr>
        <w:t xml:space="preserve">generateImages</w:t>
      </w:r>
      <w:r w:rsidDel="00000000" w:rsidR="00000000" w:rsidRPr="00000000">
        <w:rPr>
          <w:color w:val="000000"/>
          <w:rtl w:val="0"/>
        </w:rPr>
        <w:t xml:space="preserve"> operation. The </w:t>
      </w:r>
      <w:r w:rsidDel="00000000" w:rsidR="00000000" w:rsidRPr="00000000">
        <w:rPr>
          <w:b w:val="1"/>
          <w:color w:val="000000"/>
          <w:rtl w:val="0"/>
        </w:rPr>
        <w:t xml:space="preserve">generateImages</w:t>
      </w:r>
      <w:r w:rsidDel="00000000" w:rsidR="00000000" w:rsidRPr="00000000">
        <w:rPr>
          <w:color w:val="000000"/>
          <w:rtl w:val="0"/>
        </w:rPr>
        <w:t xml:space="preserve"> tab opens with the </w:t>
      </w:r>
      <w:r w:rsidDel="00000000" w:rsidR="00000000" w:rsidRPr="00000000">
        <w:rPr>
          <w:b w:val="1"/>
          <w:color w:val="000000"/>
          <w:rtl w:val="0"/>
        </w:rPr>
        <w:t xml:space="preserve">Request Input</w:t>
      </w:r>
      <w:r w:rsidDel="00000000" w:rsidR="00000000" w:rsidRPr="00000000">
        <w:rPr>
          <w:color w:val="000000"/>
          <w:rtl w:val="0"/>
        </w:rPr>
        <w:t xml:space="preserve"> sub-tab opened by default.</w:t>
      </w:r>
    </w:p>
    <w:p w:rsidR="00000000" w:rsidDel="00000000" w:rsidP="00000000" w:rsidRDefault="00000000" w:rsidRPr="00000000" w14:paraId="0000005B">
      <w:pPr>
        <w:spacing w:after="280" w:before="280" w:line="240" w:lineRule="auto"/>
        <w:ind w:left="0" w:firstLine="0"/>
        <w:jc w:val="both"/>
        <w:rPr>
          <w:color w:val="000000"/>
        </w:rPr>
      </w:pPr>
      <w:r w:rsidDel="00000000" w:rsidR="00000000" w:rsidRPr="00000000">
        <w:rPr>
          <w:rtl w:val="0"/>
        </w:rPr>
      </w:r>
    </w:p>
    <w:p w:rsidR="00000000" w:rsidDel="00000000" w:rsidP="00000000" w:rsidRDefault="00000000" w:rsidRPr="00000000" w14:paraId="0000005C">
      <w:pPr>
        <w:spacing w:after="280" w:before="280" w:line="240" w:lineRule="auto"/>
        <w:ind w:left="1080" w:firstLine="0"/>
        <w:jc w:val="both"/>
        <w:rPr>
          <w:rFonts w:ascii="Cambria" w:cs="Cambria" w:eastAsia="Cambria" w:hAnsi="Cambria"/>
          <w:color w:val="000000"/>
        </w:rPr>
      </w:pPr>
      <w:r w:rsidDel="00000000" w:rsidR="00000000" w:rsidRPr="00000000">
        <w:rPr>
          <w:color w:val="000000"/>
        </w:rPr>
        <w:drawing>
          <wp:inline distB="114300" distT="114300" distL="114300" distR="114300">
            <wp:extent cx="5274000" cy="3429000"/>
            <wp:effectExtent b="0" l="0" r="0" t="0"/>
            <wp:docPr id="3"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274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numPr>
          <w:ilvl w:val="0"/>
          <w:numId w:val="26"/>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In the </w:t>
      </w:r>
      <w:r w:rsidDel="00000000" w:rsidR="00000000" w:rsidRPr="00000000">
        <w:rPr>
          <w:rFonts w:ascii="Cambria" w:cs="Cambria" w:eastAsia="Cambria" w:hAnsi="Cambria"/>
          <w:b w:val="1"/>
          <w:color w:val="000000"/>
          <w:rtl w:val="0"/>
        </w:rPr>
        <w:t xml:space="preserve">Name</w:t>
      </w:r>
      <w:r w:rsidDel="00000000" w:rsidR="00000000" w:rsidRPr="00000000">
        <w:rPr>
          <w:rFonts w:ascii="Cambria" w:cs="Cambria" w:eastAsia="Cambria" w:hAnsi="Cambria"/>
          <w:color w:val="000000"/>
          <w:rtl w:val="0"/>
        </w:rPr>
        <w:t xml:space="preserve"> box, the name of the operation is displayed by default. If you want, you can change the name.</w:t>
      </w:r>
    </w:p>
    <w:p w:rsidR="00000000" w:rsidDel="00000000" w:rsidP="00000000" w:rsidRDefault="00000000" w:rsidRPr="00000000" w14:paraId="0000005E">
      <w:pPr>
        <w:numPr>
          <w:ilvl w:val="0"/>
          <w:numId w:val="27"/>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On the </w:t>
      </w:r>
      <w:r w:rsidDel="00000000" w:rsidR="00000000" w:rsidRPr="00000000">
        <w:rPr>
          <w:rFonts w:ascii="Cambria" w:cs="Cambria" w:eastAsia="Cambria" w:hAnsi="Cambria"/>
          <w:b w:val="1"/>
          <w:color w:val="000000"/>
          <w:rtl w:val="0"/>
        </w:rPr>
        <w:t xml:space="preserve">Request Input</w:t>
      </w:r>
      <w:r w:rsidDel="00000000" w:rsidR="00000000" w:rsidRPr="00000000">
        <w:rPr>
          <w:rFonts w:ascii="Cambria" w:cs="Cambria" w:eastAsia="Cambria" w:hAnsi="Cambria"/>
          <w:color w:val="000000"/>
          <w:rtl w:val="0"/>
        </w:rPr>
        <w:t xml:space="preserve"> tab, in the </w:t>
      </w:r>
      <w:r w:rsidDel="00000000" w:rsidR="00000000" w:rsidRPr="00000000">
        <w:rPr>
          <w:rFonts w:ascii="Cambria" w:cs="Cambria" w:eastAsia="Cambria" w:hAnsi="Cambria"/>
          <w:b w:val="1"/>
          <w:color w:val="000000"/>
          <w:rtl w:val="0"/>
        </w:rPr>
        <w:t xml:space="preserve">Body</w:t>
      </w:r>
      <w:r w:rsidDel="00000000" w:rsidR="00000000" w:rsidRPr="00000000">
        <w:rPr>
          <w:rFonts w:ascii="Cambria" w:cs="Cambria" w:eastAsia="Cambria" w:hAnsi="Cambria"/>
          <w:color w:val="000000"/>
          <w:rtl w:val="0"/>
        </w:rPr>
        <w:t xml:space="preserve"> section, for the following parameters, specify the values in the respective boxes under the </w:t>
      </w:r>
      <w:r w:rsidDel="00000000" w:rsidR="00000000" w:rsidRPr="00000000">
        <w:rPr>
          <w:rFonts w:ascii="Cambria" w:cs="Cambria" w:eastAsia="Cambria" w:hAnsi="Cambria"/>
          <w:b w:val="1"/>
          <w:color w:val="000000"/>
          <w:rtl w:val="0"/>
        </w:rPr>
        <w:t xml:space="preserve">Test Value</w:t>
      </w:r>
      <w:r w:rsidDel="00000000" w:rsidR="00000000" w:rsidRPr="00000000">
        <w:rPr>
          <w:rFonts w:ascii="Cambria" w:cs="Cambria" w:eastAsia="Cambria" w:hAnsi="Cambria"/>
          <w:color w:val="000000"/>
          <w:rtl w:val="0"/>
        </w:rPr>
        <w:t xml:space="preserve"> column.</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1080" w:right="0" w:firstLine="0"/>
        <w:jc w:val="both"/>
        <w:rPr>
          <w:color w:val="000000"/>
        </w:rPr>
      </w:pPr>
      <w:r w:rsidDel="00000000" w:rsidR="00000000" w:rsidRPr="00000000">
        <w:rPr>
          <w:rFonts w:ascii="Cambria" w:cs="Cambria" w:eastAsia="Cambria" w:hAnsi="Cambria"/>
          <w:b w:val="1"/>
          <w:i w:val="0"/>
          <w:smallCaps w:val="0"/>
          <w:strike w:val="0"/>
          <w:color w:val="000000"/>
          <w:sz w:val="22"/>
          <w:szCs w:val="22"/>
          <w:u w:val="none"/>
          <w:shd w:fill="auto" w:val="clear"/>
          <w:vertAlign w:val="baseline"/>
          <w:rtl w:val="0"/>
        </w:rPr>
        <w:t xml:space="preserve">Mandatory Parameters</w:t>
      </w:r>
      <w:r w:rsidDel="00000000" w:rsidR="00000000" w:rsidRPr="00000000">
        <w:rPr>
          <w:rtl w:val="0"/>
        </w:rPr>
      </w:r>
    </w:p>
    <w:p w:rsidR="00000000" w:rsidDel="00000000" w:rsidP="00000000" w:rsidRDefault="00000000" w:rsidRPr="00000000" w14:paraId="00000060">
      <w:pPr>
        <w:numPr>
          <w:ilvl w:val="1"/>
          <w:numId w:val="28"/>
        </w:numPr>
        <w:spacing w:after="280" w:before="280" w:line="240" w:lineRule="auto"/>
        <w:ind w:left="2304" w:hanging="360"/>
        <w:jc w:val="both"/>
        <w:rPr>
          <w:b w:val="1"/>
          <w:color w:val="000000"/>
        </w:rPr>
      </w:pPr>
      <w:r w:rsidDel="00000000" w:rsidR="00000000" w:rsidRPr="00000000">
        <w:rPr>
          <w:b w:val="1"/>
          <w:color w:val="000000"/>
          <w:rtl w:val="0"/>
        </w:rPr>
        <w:t xml:space="preserve">prompt: </w:t>
      </w:r>
      <w:r w:rsidDel="00000000" w:rsidR="00000000" w:rsidRPr="00000000">
        <w:rPr>
          <w:color w:val="000000"/>
          <w:rtl w:val="0"/>
        </w:rPr>
        <w:t xml:space="preserve">A text description of the desired image(s). The maximum length is 4000 character</w:t>
      </w:r>
      <w:r w:rsidDel="00000000" w:rsidR="00000000" w:rsidRPr="00000000">
        <w:rPr>
          <w:rFonts w:ascii="Arial" w:cs="Arial" w:eastAsia="Arial" w:hAnsi="Arial"/>
          <w:b w:val="1"/>
          <w:color w:val="161616"/>
          <w:sz w:val="21"/>
          <w:szCs w:val="21"/>
          <w:highlight w:val="white"/>
          <w:rtl w:val="0"/>
        </w:rPr>
        <w:t xml:space="preserve">s.</w:t>
      </w:r>
      <w:r w:rsidDel="00000000" w:rsidR="00000000" w:rsidRPr="00000000">
        <w:rPr>
          <w:rtl w:val="0"/>
        </w:rPr>
      </w:r>
    </w:p>
    <w:p w:rsidR="00000000" w:rsidDel="00000000" w:rsidP="00000000" w:rsidRDefault="00000000" w:rsidRPr="00000000" w14:paraId="00000061">
      <w:pPr>
        <w:numPr>
          <w:ilvl w:val="0"/>
          <w:numId w:val="29"/>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Header</w:t>
      </w:r>
      <w:r w:rsidDel="00000000" w:rsidR="00000000" w:rsidRPr="00000000">
        <w:rPr>
          <w:rFonts w:ascii="Cambria" w:cs="Cambria" w:eastAsia="Cambria" w:hAnsi="Cambria"/>
          <w:color w:val="000000"/>
          <w:rtl w:val="0"/>
        </w:rPr>
        <w:t xml:space="preserve"> sub-tab. The </w:t>
      </w:r>
      <w:r w:rsidDel="00000000" w:rsidR="00000000" w:rsidRPr="00000000">
        <w:rPr>
          <w:rFonts w:ascii="Cambria" w:cs="Cambria" w:eastAsia="Cambria" w:hAnsi="Cambria"/>
          <w:b w:val="1"/>
          <w:color w:val="000000"/>
          <w:rtl w:val="0"/>
        </w:rPr>
        <w:t xml:space="preserve">Header</w:t>
      </w:r>
      <w:r w:rsidDel="00000000" w:rsidR="00000000" w:rsidRPr="00000000">
        <w:rPr>
          <w:rFonts w:ascii="Cambria" w:cs="Cambria" w:eastAsia="Cambria" w:hAnsi="Cambria"/>
          <w:color w:val="000000"/>
          <w:rtl w:val="0"/>
        </w:rPr>
        <w:t xml:space="preserve"> section opens.</w:t>
      </w:r>
    </w:p>
    <w:p w:rsidR="00000000" w:rsidDel="00000000" w:rsidP="00000000" w:rsidRDefault="00000000" w:rsidRPr="00000000" w14:paraId="00000062">
      <w:pPr>
        <w:numPr>
          <w:ilvl w:val="0"/>
          <w:numId w:val="19"/>
        </w:numPr>
        <w:spacing w:after="280" w:before="280" w:line="240" w:lineRule="auto"/>
        <w:ind w:left="1080" w:hanging="360"/>
        <w:jc w:val="both"/>
        <w:rPr>
          <w:rFonts w:ascii="Cambria" w:cs="Cambria" w:eastAsia="Cambria" w:hAnsi="Cambria"/>
        </w:rPr>
      </w:pPr>
      <w:r w:rsidDel="00000000" w:rsidR="00000000" w:rsidRPr="00000000">
        <w:rPr>
          <w:color w:val="000000"/>
          <w:rtl w:val="0"/>
        </w:rPr>
        <w:t xml:space="preserve">For api-key, </w:t>
      </w:r>
      <w:r w:rsidDel="00000000" w:rsidR="00000000" w:rsidRPr="00000000">
        <w:rPr>
          <w:rFonts w:ascii="Cambria" w:cs="Cambria" w:eastAsia="Cambria" w:hAnsi="Cambria"/>
          <w:color w:val="000000"/>
          <w:rtl w:val="0"/>
        </w:rPr>
        <w:t xml:space="preserve">In the box under the </w:t>
      </w:r>
      <w:r w:rsidDel="00000000" w:rsidR="00000000" w:rsidRPr="00000000">
        <w:rPr>
          <w:rFonts w:ascii="Cambria" w:cs="Cambria" w:eastAsia="Cambria" w:hAnsi="Cambria"/>
          <w:b w:val="1"/>
          <w:color w:val="000000"/>
          <w:rtl w:val="0"/>
        </w:rPr>
        <w:t xml:space="preserve">TEST VALUE</w:t>
      </w:r>
      <w:r w:rsidDel="00000000" w:rsidR="00000000" w:rsidRPr="00000000">
        <w:rPr>
          <w:rFonts w:ascii="Cambria" w:cs="Cambria" w:eastAsia="Cambria" w:hAnsi="Cambria"/>
          <w:color w:val="000000"/>
          <w:rtl w:val="0"/>
        </w:rPr>
        <w:t xml:space="preserve"> and </w:t>
      </w:r>
      <w:r w:rsidDel="00000000" w:rsidR="00000000" w:rsidRPr="00000000">
        <w:rPr>
          <w:rFonts w:ascii="Cambria" w:cs="Cambria" w:eastAsia="Cambria" w:hAnsi="Cambria"/>
          <w:b w:val="1"/>
          <w:color w:val="000000"/>
          <w:rtl w:val="0"/>
        </w:rPr>
        <w:t xml:space="preserve">DEFAULT VALUE</w:t>
      </w:r>
      <w:r w:rsidDel="00000000" w:rsidR="00000000" w:rsidRPr="00000000">
        <w:rPr>
          <w:rFonts w:ascii="Cambria" w:cs="Cambria" w:eastAsia="Cambria" w:hAnsi="Cambria"/>
          <w:color w:val="000000"/>
          <w:rtl w:val="0"/>
        </w:rPr>
        <w:t xml:space="preserve"> columns, type the </w:t>
      </w:r>
      <w:r w:rsidDel="00000000" w:rsidR="00000000" w:rsidRPr="00000000">
        <w:rPr>
          <w:rFonts w:ascii="Cambria" w:cs="Cambria" w:eastAsia="Cambria" w:hAnsi="Cambria"/>
          <w:b w:val="1"/>
          <w:color w:val="000000"/>
          <w:rtl w:val="0"/>
        </w:rPr>
        <w:t xml:space="preserve">API Key</w:t>
      </w:r>
      <w:r w:rsidDel="00000000" w:rsidR="00000000" w:rsidRPr="00000000">
        <w:rPr>
          <w:rFonts w:ascii="Cambria" w:cs="Cambria" w:eastAsia="Cambria" w:hAnsi="Cambria"/>
          <w:color w:val="000000"/>
          <w:rtl w:val="0"/>
        </w:rPr>
        <w:t xml:space="preserve"> generated from Microsoft Azure </w:t>
      </w:r>
      <w:r w:rsidDel="00000000" w:rsidR="00000000" w:rsidRPr="00000000">
        <w:rPr>
          <w:color w:val="000000"/>
          <w:rtl w:val="0"/>
        </w:rPr>
        <w:t xml:space="preserve">OpenAI</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063">
      <w:pPr>
        <w:numPr>
          <w:ilvl w:val="0"/>
          <w:numId w:val="2"/>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SAVE OPERATION</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064">
      <w:pPr>
        <w:numPr>
          <w:ilvl w:val="0"/>
          <w:numId w:val="4"/>
        </w:numPr>
        <w:spacing w:after="280" w:before="280" w:line="240" w:lineRule="auto"/>
        <w:ind w:left="1080" w:hanging="360"/>
        <w:jc w:val="both"/>
        <w:rPr>
          <w:rFonts w:ascii="Cambria" w:cs="Cambria" w:eastAsia="Cambria" w:hAnsi="Cambria"/>
        </w:rPr>
      </w:pPr>
      <w:r w:rsidDel="00000000" w:rsidR="00000000" w:rsidRPr="00000000">
        <w:rPr>
          <w:rFonts w:ascii="Cambria" w:cs="Cambria" w:eastAsia="Cambria" w:hAnsi="Cambria"/>
          <w:color w:val="000000"/>
          <w:rtl w:val="0"/>
        </w:rPr>
        <w:t xml:space="preserve">Click </w:t>
      </w:r>
      <w:r w:rsidDel="00000000" w:rsidR="00000000" w:rsidRPr="00000000">
        <w:rPr>
          <w:rFonts w:ascii="Cambria" w:cs="Cambria" w:eastAsia="Cambria" w:hAnsi="Cambria"/>
          <w:b w:val="1"/>
          <w:color w:val="000000"/>
          <w:rtl w:val="0"/>
        </w:rPr>
        <w:t xml:space="preserve">SAVE AND FETCH RESPONSE</w:t>
      </w:r>
      <w:r w:rsidDel="00000000" w:rsidR="00000000" w:rsidRPr="00000000">
        <w:rPr>
          <w:rFonts w:ascii="Cambria" w:cs="Cambria" w:eastAsia="Cambria" w:hAnsi="Cambria"/>
          <w:color w:val="000000"/>
          <w:rtl w:val="0"/>
        </w:rPr>
        <w:t xml:space="preserve">. The </w:t>
      </w:r>
      <w:r w:rsidDel="00000000" w:rsidR="00000000" w:rsidRPr="00000000">
        <w:rPr>
          <w:rFonts w:ascii="Cambria" w:cs="Cambria" w:eastAsia="Cambria" w:hAnsi="Cambria"/>
          <w:b w:val="1"/>
          <w:color w:val="000000"/>
          <w:rtl w:val="0"/>
        </w:rPr>
        <w:t xml:space="preserve">Output Result</w:t>
      </w:r>
      <w:r w:rsidDel="00000000" w:rsidR="00000000" w:rsidRPr="00000000">
        <w:rPr>
          <w:rFonts w:ascii="Cambria" w:cs="Cambria" w:eastAsia="Cambria" w:hAnsi="Cambria"/>
          <w:color w:val="000000"/>
          <w:rtl w:val="0"/>
        </w:rPr>
        <w:t xml:space="preserve"> dialog appears with the response. Otherwise, the </w:t>
      </w:r>
      <w:r w:rsidDel="00000000" w:rsidR="00000000" w:rsidRPr="00000000">
        <w:rPr>
          <w:rFonts w:ascii="Cambria" w:cs="Cambria" w:eastAsia="Cambria" w:hAnsi="Cambria"/>
          <w:b w:val="1"/>
          <w:color w:val="000000"/>
          <w:rtl w:val="0"/>
        </w:rPr>
        <w:t xml:space="preserve">Output Result</w:t>
      </w:r>
      <w:r w:rsidDel="00000000" w:rsidR="00000000" w:rsidRPr="00000000">
        <w:rPr>
          <w:rFonts w:ascii="Cambria" w:cs="Cambria" w:eastAsia="Cambria" w:hAnsi="Cambria"/>
          <w:color w:val="000000"/>
          <w:rtl w:val="0"/>
        </w:rPr>
        <w:t xml:space="preserve"> shows an error.</w:t>
      </w:r>
    </w:p>
    <w:p w:rsidR="00000000" w:rsidDel="00000000" w:rsidP="00000000" w:rsidRDefault="00000000" w:rsidRPr="00000000" w14:paraId="00000065">
      <w:pPr>
        <w:spacing w:after="0" w:lineRule="auto"/>
        <w:ind w:left="1080" w:firstLine="0"/>
        <w:jc w:val="both"/>
        <w:rPr>
          <w:rFonts w:ascii="Cambria" w:cs="Cambria" w:eastAsia="Cambria" w:hAnsi="Cambria"/>
          <w:color w:val="30353f"/>
          <w:sz w:val="20"/>
          <w:szCs w:val="20"/>
        </w:rPr>
      </w:pPr>
      <w:r w:rsidDel="00000000" w:rsidR="00000000" w:rsidRPr="00000000">
        <w:rPr>
          <w:rFonts w:ascii="Cambria" w:cs="Cambria" w:eastAsia="Cambria" w:hAnsi="Cambria"/>
          <w:color w:val="30353f"/>
          <w:rtl w:val="0"/>
        </w:rPr>
        <w:br w:type="textWrapping"/>
      </w:r>
      <w:r w:rsidDel="00000000" w:rsidR="00000000" w:rsidRPr="00000000">
        <w:rPr>
          <w:color w:val="30353f"/>
          <w:sz w:val="20"/>
          <w:szCs w:val="20"/>
        </w:rPr>
        <w:drawing>
          <wp:inline distB="114300" distT="114300" distL="114300" distR="114300">
            <wp:extent cx="5274000" cy="3213100"/>
            <wp:effectExtent b="0" l="0" r="0" t="0"/>
            <wp:docPr id="11" name="image5.png"/>
            <a:graphic>
              <a:graphicData uri="http://schemas.openxmlformats.org/drawingml/2006/picture">
                <pic:pic>
                  <pic:nvPicPr>
                    <pic:cNvPr id="0" name="image5.png"/>
                    <pic:cNvPicPr preferRelativeResize="0"/>
                  </pic:nvPicPr>
                  <pic:blipFill>
                    <a:blip r:embed="rId29"/>
                    <a:srcRect b="0" l="0" r="0" t="0"/>
                    <a:stretch>
                      <a:fillRect/>
                    </a:stretch>
                  </pic:blipFill>
                  <pic:spPr>
                    <a:xfrm>
                      <a:off x="0" y="0"/>
                      <a:ext cx="52740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spacing w:after="0" w:lineRule="auto"/>
        <w:ind w:left="720" w:firstLine="0"/>
        <w:rPr>
          <w:rFonts w:ascii="Cambria" w:cs="Cambria" w:eastAsia="Cambria" w:hAnsi="Cambria"/>
          <w:color w:val="30353f"/>
          <w:sz w:val="20"/>
          <w:szCs w:val="20"/>
        </w:rPr>
      </w:pPr>
      <w:r w:rsidDel="00000000" w:rsidR="00000000" w:rsidRPr="00000000">
        <w:rPr>
          <w:rtl w:val="0"/>
        </w:rPr>
      </w:r>
    </w:p>
    <w:p w:rsidR="00000000" w:rsidDel="00000000" w:rsidP="00000000" w:rsidRDefault="00000000" w:rsidRPr="00000000" w14:paraId="00000067">
      <w:pPr>
        <w:pStyle w:val="Heading2"/>
        <w:numPr>
          <w:ilvl w:val="1"/>
          <w:numId w:val="16"/>
        </w:numPr>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Publishing the App to Volt MX Foundry</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88" w:lineRule="auto"/>
        <w:ind w:left="72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After adding the </w:t>
      </w:r>
      <w:r w:rsidDel="00000000" w:rsidR="00000000" w:rsidRPr="00000000">
        <w:rPr>
          <w:b w:val="1"/>
          <w:color w:val="000000"/>
          <w:rtl w:val="0"/>
        </w:rPr>
        <w:t xml:space="preserve">Microsoft’s AI Image Generator</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to your app and configuring the necessary configurations, you must publish the app to Volt MX Foundry. For more information, refer to </w:t>
      </w:r>
      <w:hyperlink r:id="rId30">
        <w:r w:rsidDel="00000000" w:rsidR="00000000" w:rsidRPr="00000000">
          <w:rPr>
            <w:rFonts w:ascii="Cambria" w:cs="Cambria" w:eastAsia="Cambria" w:hAnsi="Cambria"/>
            <w:b w:val="0"/>
            <w:i w:val="0"/>
            <w:smallCaps w:val="0"/>
            <w:strike w:val="0"/>
            <w:color w:val="0000ff"/>
            <w:sz w:val="22"/>
            <w:szCs w:val="22"/>
            <w:u w:val="single"/>
            <w:shd w:fill="auto" w:val="clear"/>
            <w:vertAlign w:val="baseline"/>
            <w:rtl w:val="0"/>
          </w:rPr>
          <w:t xml:space="preserve">Publish a Project to Volt MX Foundry.</w:t>
        </w:r>
      </w:hyperlink>
      <w:r w:rsidDel="00000000" w:rsidR="00000000" w:rsidRPr="00000000">
        <w:rPr>
          <w:rFonts w:ascii="Cambria" w:cs="Cambria" w:eastAsia="Cambria" w:hAnsi="Cambria"/>
          <w:b w:val="0"/>
          <w:i w:val="0"/>
          <w:smallCaps w:val="0"/>
          <w:strike w:val="0"/>
          <w:color w:val="30353f"/>
          <w:sz w:val="22"/>
          <w:szCs w:val="22"/>
          <w:u w:val="none"/>
          <w:shd w:fill="auto" w:val="clear"/>
          <w:vertAlign w:val="baseline"/>
          <w:rtl w:val="0"/>
        </w:rPr>
        <w:br w:type="textWrapping"/>
      </w:r>
      <w:r w:rsidDel="00000000" w:rsidR="00000000" w:rsidRPr="00000000">
        <w:rPr>
          <w:rFonts w:ascii="Cambria" w:cs="Cambria" w:eastAsia="Cambria" w:hAnsi="Cambria"/>
          <w:b w:val="0"/>
          <w:i w:val="0"/>
          <w:smallCaps w:val="0"/>
          <w:strike w:val="0"/>
          <w:color w:val="707070"/>
          <w:sz w:val="22"/>
          <w:szCs w:val="22"/>
          <w:u w:val="none"/>
          <w:shd w:fill="auto" w:val="clear"/>
          <w:vertAlign w:val="baseline"/>
          <w:rtl w:val="0"/>
        </w:rPr>
        <w:br w:type="textWrapping"/>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If you want to use the services in client applications, you need to publish the app to a run-time environment. </w:t>
      </w:r>
    </w:p>
    <w:p w:rsidR="00000000" w:rsidDel="00000000" w:rsidP="00000000" w:rsidRDefault="00000000" w:rsidRPr="00000000" w14:paraId="00000069">
      <w:pPr>
        <w:spacing w:before="120" w:lineRule="auto"/>
        <w:ind w:left="720" w:firstLine="0"/>
        <w:jc w:val="both"/>
        <w:rPr>
          <w:rFonts w:ascii="Cambria" w:cs="Cambria" w:eastAsia="Cambria" w:hAnsi="Cambria"/>
          <w:color w:val="000000"/>
        </w:rPr>
      </w:pPr>
      <w:r w:rsidDel="00000000" w:rsidR="00000000" w:rsidRPr="00000000">
        <w:rPr>
          <w:color w:val="000000"/>
        </w:rPr>
        <w:drawing>
          <wp:inline distB="114300" distT="114300" distL="114300" distR="114300">
            <wp:extent cx="5274000" cy="2260600"/>
            <wp:effectExtent b="0" l="0" r="0" t="0"/>
            <wp:docPr id="7" name="image1.png"/>
            <a:graphic>
              <a:graphicData uri="http://schemas.openxmlformats.org/drawingml/2006/picture">
                <pic:pic>
                  <pic:nvPicPr>
                    <pic:cNvPr id="0" name="image1.png"/>
                    <pic:cNvPicPr preferRelativeResize="0"/>
                  </pic:nvPicPr>
                  <pic:blipFill>
                    <a:blip r:embed="rId31"/>
                    <a:srcRect b="0" l="0" r="0" t="0"/>
                    <a:stretch>
                      <a:fillRect/>
                    </a:stretch>
                  </pic:blipFill>
                  <pic:spPr>
                    <a:xfrm>
                      <a:off x="0" y="0"/>
                      <a:ext cx="52740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before="195" w:lineRule="auto"/>
        <w:ind w:left="720" w:firstLine="0"/>
        <w:jc w:val="both"/>
        <w:rPr>
          <w:rFonts w:ascii="Cambria" w:cs="Cambria" w:eastAsia="Cambria" w:hAnsi="Cambria"/>
          <w:color w:val="30353f"/>
        </w:rPr>
      </w:pPr>
      <w:r w:rsidDel="00000000" w:rsidR="00000000" w:rsidRPr="00000000">
        <w:rPr>
          <w:rFonts w:ascii="Cambria" w:cs="Cambria" w:eastAsia="Cambria" w:hAnsi="Cambria"/>
          <w:color w:val="000000"/>
          <w:rtl w:val="0"/>
        </w:rPr>
        <w:t xml:space="preserve">You can also link the Volt Foundry app to a client application.</w:t>
      </w:r>
      <w:r w:rsidDel="00000000" w:rsidR="00000000" w:rsidRPr="00000000">
        <w:rPr>
          <w:rFonts w:ascii="Cambria" w:cs="Cambria" w:eastAsia="Cambria" w:hAnsi="Cambria"/>
          <w:color w:val="30353f"/>
          <w:rtl w:val="0"/>
        </w:rPr>
        <w:t xml:space="preserve"> </w:t>
      </w:r>
    </w:p>
    <w:p w:rsidR="00000000" w:rsidDel="00000000" w:rsidP="00000000" w:rsidRDefault="00000000" w:rsidRPr="00000000" w14:paraId="0000006B">
      <w:pPr>
        <w:pStyle w:val="Heading1"/>
        <w:numPr>
          <w:ilvl w:val="0"/>
          <w:numId w:val="16"/>
        </w:numPr>
        <w:ind w:left="360" w:hanging="360"/>
        <w:rPr>
          <w:rFonts w:ascii="Cambria" w:cs="Cambria" w:eastAsia="Cambria" w:hAnsi="Cambria"/>
          <w:b w:val="1"/>
          <w:sz w:val="28"/>
          <w:szCs w:val="28"/>
        </w:rPr>
      </w:pPr>
      <w:r w:rsidDel="00000000" w:rsidR="00000000" w:rsidRPr="00000000">
        <w:rPr>
          <w:b w:val="1"/>
          <w:sz w:val="28"/>
          <w:szCs w:val="28"/>
          <w:rtl w:val="0"/>
        </w:rPr>
        <w:t xml:space="preserve">REFERENCES</w:t>
      </w:r>
      <w:r w:rsidDel="00000000" w:rsidR="00000000" w:rsidRPr="00000000">
        <w:rPr>
          <w:rtl w:val="0"/>
        </w:rPr>
      </w:r>
    </w:p>
    <w:p w:rsidR="00000000" w:rsidDel="00000000" w:rsidP="00000000" w:rsidRDefault="00000000" w:rsidRPr="00000000" w14:paraId="0000006C">
      <w:pPr>
        <w:pStyle w:val="Heading2"/>
        <w:numPr>
          <w:ilvl w:val="1"/>
          <w:numId w:val="16"/>
        </w:numPr>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Properties</w:t>
      </w:r>
    </w:p>
    <w:p w:rsidR="00000000" w:rsidDel="00000000" w:rsidP="00000000" w:rsidRDefault="00000000" w:rsidRPr="00000000" w14:paraId="0000006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120" w:line="259" w:lineRule="auto"/>
        <w:ind w:left="1080" w:right="0" w:hanging="360"/>
        <w:jc w:val="both"/>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None of the properties are exposed.</w:t>
      </w:r>
    </w:p>
    <w:p w:rsidR="00000000" w:rsidDel="00000000" w:rsidP="00000000" w:rsidRDefault="00000000" w:rsidRPr="00000000" w14:paraId="0000006E">
      <w:pPr>
        <w:pStyle w:val="Heading2"/>
        <w:numPr>
          <w:ilvl w:val="1"/>
          <w:numId w:val="16"/>
        </w:numPr>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Events</w:t>
      </w:r>
    </w:p>
    <w:p w:rsidR="00000000" w:rsidDel="00000000" w:rsidP="00000000" w:rsidRDefault="00000000" w:rsidRPr="00000000" w14:paraId="0000006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12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None of the events are exposed.</w:t>
      </w:r>
    </w:p>
    <w:p w:rsidR="00000000" w:rsidDel="00000000" w:rsidP="00000000" w:rsidRDefault="00000000" w:rsidRPr="00000000" w14:paraId="00000070">
      <w:pPr>
        <w:pStyle w:val="Heading2"/>
        <w:numPr>
          <w:ilvl w:val="1"/>
          <w:numId w:val="16"/>
        </w:numPr>
        <w:ind w:left="720" w:hanging="360"/>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API’s</w:t>
      </w:r>
    </w:p>
    <w:p w:rsidR="00000000" w:rsidDel="00000000" w:rsidP="00000000" w:rsidRDefault="00000000" w:rsidRPr="00000000" w14:paraId="0000007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120" w:line="259" w:lineRule="auto"/>
        <w:ind w:left="1080" w:right="0" w:hanging="360"/>
        <w:jc w:val="left"/>
        <w:rPr>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None of the APIs are exposed.</w:t>
      </w:r>
    </w:p>
    <w:p w:rsidR="00000000" w:rsidDel="00000000" w:rsidP="00000000" w:rsidRDefault="00000000" w:rsidRPr="00000000" w14:paraId="00000072">
      <w:pPr>
        <w:pStyle w:val="Heading1"/>
        <w:numPr>
          <w:ilvl w:val="0"/>
          <w:numId w:val="16"/>
        </w:numPr>
        <w:ind w:left="360" w:hanging="360"/>
        <w:rPr>
          <w:rFonts w:ascii="Cambria" w:cs="Cambria" w:eastAsia="Cambria" w:hAnsi="Cambria"/>
          <w:b w:val="1"/>
          <w:sz w:val="28"/>
          <w:szCs w:val="28"/>
        </w:rPr>
      </w:pPr>
      <w:r w:rsidDel="00000000" w:rsidR="00000000" w:rsidRPr="00000000">
        <w:rPr>
          <w:b w:val="1"/>
          <w:sz w:val="28"/>
          <w:szCs w:val="28"/>
          <w:rtl w:val="0"/>
        </w:rPr>
        <w:t xml:space="preserve">REVISION HISTORY</w:t>
      </w:r>
      <w:r w:rsidDel="00000000" w:rsidR="00000000" w:rsidRPr="00000000">
        <w:rPr>
          <w:rtl w:val="0"/>
        </w:rPr>
      </w:r>
    </w:p>
    <w:p w:rsidR="00000000" w:rsidDel="00000000" w:rsidP="00000000" w:rsidRDefault="00000000" w:rsidRPr="00000000" w14:paraId="00000073">
      <w:pPr>
        <w:ind w:firstLine="360"/>
        <w:rPr>
          <w:rFonts w:ascii="Cambria" w:cs="Cambria" w:eastAsia="Cambria" w:hAnsi="Cambria"/>
          <w:color w:val="000000"/>
        </w:rPr>
      </w:pPr>
      <w:r w:rsidDel="00000000" w:rsidR="00000000" w:rsidRPr="00000000">
        <w:rPr>
          <w:rFonts w:ascii="Cambria" w:cs="Cambria" w:eastAsia="Cambria" w:hAnsi="Cambria"/>
          <w:color w:val="000000"/>
          <w:rtl w:val="0"/>
        </w:rPr>
        <w:t xml:space="preserve">App version 1.0.</w:t>
      </w:r>
      <w:r w:rsidDel="00000000" w:rsidR="00000000" w:rsidRPr="00000000">
        <w:rPr>
          <w:color w:val="000000"/>
          <w:rtl w:val="0"/>
        </w:rPr>
        <w:t xml:space="preserve">0</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074">
      <w:pPr>
        <w:pStyle w:val="Heading2"/>
        <w:numPr>
          <w:ilvl w:val="1"/>
          <w:numId w:val="16"/>
        </w:numPr>
        <w:ind w:left="72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Known Issues</w:t>
      </w:r>
    </w:p>
    <w:p w:rsidR="00000000" w:rsidDel="00000000" w:rsidP="00000000" w:rsidRDefault="00000000" w:rsidRPr="00000000" w14:paraId="00000075">
      <w:pPr>
        <w:spacing w:after="280" w:before="280" w:line="240" w:lineRule="auto"/>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None</w:t>
      </w:r>
    </w:p>
    <w:p w:rsidR="00000000" w:rsidDel="00000000" w:rsidP="00000000" w:rsidRDefault="00000000" w:rsidRPr="00000000" w14:paraId="00000076">
      <w:pPr>
        <w:pStyle w:val="Heading2"/>
        <w:numPr>
          <w:ilvl w:val="1"/>
          <w:numId w:val="16"/>
        </w:numPr>
        <w:ind w:left="720" w:hanging="360"/>
        <w:rPr>
          <w:rFonts w:ascii="Cambria" w:cs="Cambria" w:eastAsia="Cambria" w:hAnsi="Cambria"/>
          <w:b w:val="1"/>
          <w:color w:val="000000"/>
          <w:sz w:val="26"/>
          <w:szCs w:val="26"/>
        </w:rPr>
      </w:pPr>
      <w:r w:rsidDel="00000000" w:rsidR="00000000" w:rsidRPr="00000000">
        <w:rPr>
          <w:rFonts w:ascii="Cambria" w:cs="Cambria" w:eastAsia="Cambria" w:hAnsi="Cambria"/>
          <w:b w:val="1"/>
          <w:color w:val="000000"/>
          <w:sz w:val="26"/>
          <w:szCs w:val="26"/>
          <w:rtl w:val="0"/>
        </w:rPr>
        <w:t xml:space="preserve">Limitations</w:t>
      </w:r>
    </w:p>
    <w:p w:rsidR="00000000" w:rsidDel="00000000" w:rsidP="00000000" w:rsidRDefault="00000000" w:rsidRPr="00000000" w14:paraId="00000077">
      <w:pPr>
        <w:spacing w:before="280" w:line="240" w:lineRule="auto"/>
        <w:ind w:left="720" w:firstLine="0"/>
        <w:rPr>
          <w:rFonts w:ascii="Cambria" w:cs="Cambria" w:eastAsia="Cambria" w:hAnsi="Cambria"/>
          <w:color w:val="000000"/>
        </w:rPr>
      </w:pPr>
      <w:r w:rsidDel="00000000" w:rsidR="00000000" w:rsidRPr="00000000">
        <w:rPr>
          <w:rFonts w:ascii="Cambria" w:cs="Cambria" w:eastAsia="Cambria" w:hAnsi="Cambria"/>
          <w:color w:val="000000"/>
          <w:rtl w:val="0"/>
        </w:rPr>
        <w:t xml:space="preserve">None</w:t>
      </w:r>
    </w:p>
    <w:sectPr>
      <w:footerReference r:id="rId32" w:type="default"/>
      <w:pgSz w:h="16839" w:w="11907" w:orient="portrait"/>
      <w:pgMar w:bottom="108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Courier New"/>
  <w:font w:name="Times New Roman"/>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mbria" w:cs="Cambria" w:eastAsia="Cambria" w:hAnsi="Cambria"/>
        <w:b w:val="0"/>
        <w:i w:val="0"/>
        <w:smallCaps w:val="0"/>
        <w:strike w:val="0"/>
        <w:color w:val="707070"/>
        <w:sz w:val="22"/>
        <w:szCs w:val="22"/>
        <w:u w:val="none"/>
        <w:shd w:fill="auto" w:val="clear"/>
        <w:vertAlign w:val="baseline"/>
      </w:rPr>
    </w:pPr>
    <w:r w:rsidDel="00000000" w:rsidR="00000000" w:rsidRPr="00000000">
      <w:rPr>
        <w:rFonts w:ascii="Cambria" w:cs="Cambria" w:eastAsia="Cambria" w:hAnsi="Cambria"/>
        <w:b w:val="0"/>
        <w:i w:val="0"/>
        <w:smallCaps w:val="0"/>
        <w:strike w:val="0"/>
        <w:color w:val="70707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Cambria" w:cs="Cambria" w:eastAsia="Cambria" w:hAnsi="Cambria"/>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3"/>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2"/>
      <w:numFmt w:val="decimal"/>
      <w:lvlText w:val="%1."/>
      <w:lvlJc w:val="left"/>
      <w:pPr>
        <w:ind w:left="720" w:hanging="360"/>
      </w:pPr>
      <w:rPr>
        <w:rFonts w:ascii="Cambria" w:cs="Cambria" w:eastAsia="Cambria" w:hAnsi="Cambria"/>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4"/>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3"/>
      <w:numFmt w:val="decimal"/>
      <w:lvlText w:val="%1."/>
      <w:lvlJc w:val="left"/>
      <w:pPr>
        <w:ind w:left="720" w:hanging="360"/>
      </w:pPr>
      <w:rPr>
        <w:rFonts w:ascii="Cambria" w:cs="Cambria" w:eastAsia="Cambria" w:hAnsi="Cambria"/>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7">
    <w:lvl w:ilvl="0">
      <w:start w:val="4"/>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4"/>
      <w:numFmt w:val="decimal"/>
      <w:lvlText w:val="%1."/>
      <w:lvlJc w:val="left"/>
      <w:pPr>
        <w:ind w:left="720" w:hanging="360"/>
      </w:pPr>
      <w:rPr>
        <w:rFonts w:ascii="Cambria" w:cs="Cambria" w:eastAsia="Cambria" w:hAnsi="Cambria"/>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5"/>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5"/>
      <w:numFmt w:val="decimal"/>
      <w:lvlText w:val="%1."/>
      <w:lvlJc w:val="left"/>
      <w:pPr>
        <w:ind w:left="720" w:hanging="360"/>
      </w:pPr>
      <w:rPr>
        <w:rFonts w:ascii="Cambria" w:cs="Cambria" w:eastAsia="Cambria" w:hAnsi="Cambria"/>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1">
    <w:lvl w:ilvl="0">
      <w:start w:val="1"/>
      <w:numFmt w:val="bullet"/>
      <w:lvlText w:val="-"/>
      <w:lvlJc w:val="left"/>
      <w:pPr>
        <w:ind w:left="1080" w:hanging="360"/>
      </w:pPr>
      <w:rPr>
        <w:rFonts w:ascii="Times New Roman" w:cs="Times New Roman" w:eastAsia="Times New Roman" w:hAnsi="Times New Roman"/>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6"/>
      <w:numFmt w:val="decimal"/>
      <w:lvlText w:val="%1."/>
      <w:lvlJc w:val="left"/>
      <w:pPr>
        <w:ind w:left="720" w:hanging="360"/>
      </w:pPr>
      <w:rPr>
        <w:rFonts w:ascii="Cambria" w:cs="Cambria" w:eastAsia="Cambria" w:hAnsi="Cambria"/>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7"/>
      <w:numFmt w:val="decimal"/>
      <w:lvlText w:val="%1."/>
      <w:lvlJc w:val="left"/>
      <w:pPr>
        <w:ind w:left="720" w:hanging="360"/>
      </w:pPr>
      <w:rPr>
        <w:rFonts w:ascii="Cambria" w:cs="Cambria" w:eastAsia="Cambria" w:hAnsi="Cambria"/>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decimal"/>
      <w:lvlText w:val="%1."/>
      <w:lvlJc w:val="left"/>
      <w:pPr>
        <w:ind w:left="927" w:hanging="360"/>
      </w:pPr>
      <w:rPr>
        <w:color w:val="000000"/>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15">
    <w:lvl w:ilvl="0">
      <w:start w:val="8"/>
      <w:numFmt w:val="decimal"/>
      <w:lvlText w:val="%1."/>
      <w:lvlJc w:val="left"/>
      <w:pPr>
        <w:ind w:left="720" w:hanging="360"/>
      </w:pPr>
      <w:rPr>
        <w:rFonts w:ascii="Cambria" w:cs="Cambria" w:eastAsia="Cambria" w:hAnsi="Cambria"/>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
    <w:lvl w:ilvl="0">
      <w:start w:val="1"/>
      <w:numFmt w:val="decimal"/>
      <w:lvlText w:val="%1."/>
      <w:lvlJc w:val="left"/>
      <w:pPr>
        <w:ind w:left="360" w:hanging="360"/>
      </w:pPr>
      <w:rPr/>
    </w:lvl>
    <w:lvl w:ilvl="1">
      <w:start w:val="1"/>
      <w:numFmt w:val="upperLetter"/>
      <w:lvlText w:val="%2."/>
      <w:lvlJc w:val="left"/>
      <w:pPr>
        <w:ind w:left="720" w:hanging="360"/>
      </w:pPr>
      <w:rPr/>
    </w:lvl>
    <w:lvl w:ilvl="2">
      <w:start w:val="1"/>
      <w:numFmt w:val="lowerRoman"/>
      <w:lvlText w:val="%3."/>
      <w:lvlJc w:val="right"/>
      <w:pPr>
        <w:ind w:left="1211" w:hanging="360"/>
      </w:pPr>
      <w:rPr/>
    </w:lvl>
    <w:lvl w:ilvl="3">
      <w:start w:val="1"/>
      <w:numFmt w:val="decimal"/>
      <w:lvlText w:val="%4."/>
      <w:lvlJc w:val="left"/>
      <w:pPr>
        <w:ind w:left="1440" w:hanging="360"/>
      </w:pPr>
      <w:rPr/>
    </w:lvl>
    <w:lvl w:ilvl="4">
      <w:start w:val="1"/>
      <w:numFmt w:val="lowerLetter"/>
      <w:lvlText w:val="%5."/>
      <w:lvlJc w:val="left"/>
      <w:pPr>
        <w:ind w:left="1800" w:hanging="360"/>
      </w:pPr>
      <w:rPr/>
    </w:lvl>
    <w:lvl w:ilvl="5">
      <w:start w:val="1"/>
      <w:numFmt w:val="lowerRoman"/>
      <w:lvlText w:val="%6."/>
      <w:lvlJc w:val="right"/>
      <w:pPr>
        <w:ind w:left="2160" w:hanging="360"/>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right"/>
      <w:pPr>
        <w:ind w:left="324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8"/>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2"/>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7"/>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3"/>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4"/>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4">
    <w:lvl w:ilvl="0">
      <w:start w:val="5"/>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6">
    <w:lvl w:ilvl="0">
      <w:start w:val="7"/>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7">
    <w:lvl w:ilvl="0">
      <w:start w:val="8"/>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9">
    <w:lvl w:ilvl="0">
      <w:start w:val="9"/>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0">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1">
    <w:lvl w:ilvl="0">
      <w:start w:val="2"/>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9"/>
      <w:numFmt w:val="decimal"/>
      <w:lvlText w:val="%1."/>
      <w:lvlJc w:val="left"/>
      <w:pPr>
        <w:ind w:left="720" w:hanging="360"/>
      </w:pPr>
      <w:rPr>
        <w:rFonts w:ascii="Cambria" w:cs="Cambria" w:eastAsia="Cambria" w:hAnsi="Cambria"/>
        <w:color w:val="00000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color w:val="707070"/>
        <w:sz w:val="22"/>
        <w:szCs w:val="22"/>
        <w:lang w:val="en-US"/>
      </w:rPr>
    </w:rPrDefault>
    <w:pPrDefault>
      <w:pPr>
        <w:spacing w:after="120" w:line="288" w:lineRule="auto"/>
        <w:ind w:left="36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60" w:before="600" w:lineRule="auto"/>
      <w:ind w:left="360" w:hanging="360"/>
    </w:pPr>
    <w:rPr>
      <w:rFonts w:ascii="Cambria" w:cs="Cambria" w:eastAsia="Cambria" w:hAnsi="Cambria"/>
      <w:smallCaps w:val="1"/>
      <w:color w:val="2e2e2e"/>
      <w:sz w:val="26"/>
      <w:szCs w:val="26"/>
    </w:rPr>
  </w:style>
  <w:style w:type="paragraph" w:styleId="Heading2">
    <w:name w:val="heading 2"/>
    <w:basedOn w:val="Normal"/>
    <w:next w:val="Normal"/>
    <w:pPr>
      <w:spacing w:before="40" w:lineRule="auto"/>
      <w:ind w:left="720" w:hanging="360"/>
    </w:pPr>
    <w:rPr>
      <w:rFonts w:ascii="Cambria" w:cs="Cambria" w:eastAsia="Cambria" w:hAnsi="Cambria"/>
      <w:color w:val="2e2e2e"/>
    </w:rPr>
  </w:style>
  <w:style w:type="paragraph" w:styleId="Heading3">
    <w:name w:val="heading 3"/>
    <w:basedOn w:val="Normal"/>
    <w:next w:val="Normal"/>
    <w:pPr>
      <w:spacing w:after="0" w:before="40" w:lineRule="auto"/>
      <w:ind w:left="1080" w:hanging="360"/>
    </w:pPr>
    <w:rPr>
      <w:rFonts w:ascii="Cambria" w:cs="Cambria" w:eastAsia="Cambria" w:hAnsi="Cambria"/>
    </w:rPr>
  </w:style>
  <w:style w:type="paragraph" w:styleId="Heading4">
    <w:name w:val="heading 4"/>
    <w:basedOn w:val="Normal"/>
    <w:next w:val="Normal"/>
    <w:pPr>
      <w:spacing w:after="0" w:before="40" w:lineRule="auto"/>
      <w:ind w:left="1440" w:hanging="360"/>
    </w:pPr>
    <w:rPr>
      <w:rFonts w:ascii="Cambria" w:cs="Cambria" w:eastAsia="Cambria" w:hAnsi="Cambria"/>
      <w:i w:val="1"/>
    </w:rPr>
  </w:style>
  <w:style w:type="paragraph" w:styleId="Heading5">
    <w:name w:val="heading 5"/>
    <w:basedOn w:val="Normal"/>
    <w:next w:val="Normal"/>
    <w:pPr>
      <w:spacing w:after="0" w:before="40" w:lineRule="auto"/>
      <w:ind w:left="1800" w:hanging="360"/>
    </w:pPr>
    <w:rPr>
      <w:rFonts w:ascii="Cambria" w:cs="Cambria" w:eastAsia="Cambria" w:hAnsi="Cambria"/>
      <w:i w:val="1"/>
      <w:color w:val="2e2e2e"/>
    </w:rPr>
  </w:style>
  <w:style w:type="paragraph" w:styleId="Heading6">
    <w:name w:val="heading 6"/>
    <w:basedOn w:val="Normal"/>
    <w:next w:val="Normal"/>
    <w:pPr>
      <w:spacing w:after="0" w:before="40" w:lineRule="auto"/>
      <w:ind w:left="2160" w:hanging="360"/>
    </w:pPr>
    <w:rPr>
      <w:rFonts w:ascii="Cambria" w:cs="Cambria" w:eastAsia="Cambria" w:hAnsi="Cambria"/>
      <w:color w:val="2e2e2e"/>
    </w:rPr>
  </w:style>
  <w:style w:type="paragraph" w:styleId="Title">
    <w:name w:val="Title"/>
    <w:basedOn w:val="Normal"/>
    <w:next w:val="Normal"/>
    <w:pPr>
      <w:pBdr>
        <w:left w:color="000000" w:space="10" w:sz="48" w:val="single"/>
      </w:pBdr>
      <w:spacing w:after="0" w:before="240" w:lineRule="auto"/>
      <w:ind w:left="0"/>
    </w:pPr>
    <w:rPr>
      <w:rFonts w:ascii="Cambria" w:cs="Cambria" w:eastAsia="Cambria" w:hAnsi="Cambria"/>
      <w:smallCaps w:val="1"/>
      <w:color w:val="2e2e2e"/>
      <w:sz w:val="54"/>
      <w:szCs w:val="54"/>
    </w:rPr>
  </w:style>
  <w:style w:type="paragraph" w:styleId="Subtitle">
    <w:name w:val="Subtitle"/>
    <w:basedOn w:val="Normal"/>
    <w:next w:val="Normal"/>
    <w:pPr>
      <w:spacing w:after="160" w:lineRule="auto"/>
      <w:ind w:left="360"/>
    </w:pPr>
    <w:rPr>
      <w:i w:val="1"/>
      <w:sz w:val="32"/>
      <w:szCs w:val="32"/>
    </w:rPr>
  </w:style>
</w:styles>
</file>

<file path=word/_rels/document.xml.rels><?xml version="1.0" encoding="UTF-8" standalone="yes"?><Relationships xmlns="http://schemas.openxmlformats.org/package/2006/relationships"><Relationship Id="rId20" Type="http://schemas.openxmlformats.org/officeDocument/2006/relationships/hyperlink" Target="https://manage.hclvoltmx.com/" TargetMode="External"/><Relationship Id="rId22" Type="http://schemas.openxmlformats.org/officeDocument/2006/relationships/image" Target="media/image3.png"/><Relationship Id="rId21" Type="http://schemas.openxmlformats.org/officeDocument/2006/relationships/image" Target="media/image11.png"/><Relationship Id="rId24" Type="http://schemas.openxmlformats.org/officeDocument/2006/relationships/hyperlink" Target="https://learn.microsoft.com/en-us/azure/ai-services/openai/reference#image-generation" TargetMode="External"/><Relationship Id="rId23" Type="http://schemas.openxmlformats.org/officeDocument/2006/relationships/hyperlink" Target="https://portal.azure.com/#view/Microsoft_Azure_Marketplace/GalleryItemDetailsBladeNopdl/id/Microsoft.CognitiveServicesOpenAI/selectionMode~/false/resourceGroupId//resourceGroupLocation//dontDiscardJourney~/false/selectedMenuId/home/launchingContext~/%7B%22galleryItemId%22%3A%22Microsoft.CognitiveServicesOpenAI%22%2C%22source%22%3A%5B%22GalleryFeaturedMenuItemPart%22%2C%22VirtualizedTileDetails%22%5D%2C%22menuItemId%22%3A%22home%22%2C%22subMenuItemId%22%3A%22Search%20results%22%2C%22telemetryId%22%3A%22c2993307-64a2-442f-86f5-184e62a50a95%22%7D/searchTelemetryId/9cdde14e-a1c3-4113-8014-b682d287479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earn.microsoft.com/en-us/azure/ai-services/openai/how-to/dall-e?tabs=dalle3" TargetMode="External"/><Relationship Id="rId26" Type="http://schemas.openxmlformats.org/officeDocument/2006/relationships/hyperlink" Target="https://learn.microsoft.com/en-us/azure/ai-services/openai/reference#image-generation" TargetMode="External"/><Relationship Id="rId25" Type="http://schemas.openxmlformats.org/officeDocument/2006/relationships/image" Target="media/image2.png"/><Relationship Id="rId28" Type="http://schemas.openxmlformats.org/officeDocument/2006/relationships/image" Target="media/image6.png"/><Relationship Id="rId27" Type="http://schemas.openxmlformats.org/officeDocument/2006/relationships/hyperlink" Target="https://manage.hclvoltmx.com/" TargetMode="External"/><Relationship Id="rId5" Type="http://schemas.openxmlformats.org/officeDocument/2006/relationships/styles" Target="styles.xml"/><Relationship Id="rId6" Type="http://schemas.openxmlformats.org/officeDocument/2006/relationships/hyperlink" Target="https://create.microsoft.com/en-us/learn/articles/things-you-can-do-with-designer-and-image-creator" TargetMode="External"/><Relationship Id="rId29" Type="http://schemas.openxmlformats.org/officeDocument/2006/relationships/image" Target="media/image5.png"/><Relationship Id="rId7" Type="http://schemas.openxmlformats.org/officeDocument/2006/relationships/hyperlink" Target="https://manage.hclvoltmx.com/" TargetMode="External"/><Relationship Id="rId8" Type="http://schemas.openxmlformats.org/officeDocument/2006/relationships/hyperlink" Target="https://portal.azure.com/" TargetMode="External"/><Relationship Id="rId31" Type="http://schemas.openxmlformats.org/officeDocument/2006/relationships/image" Target="media/image1.png"/><Relationship Id="rId30" Type="http://schemas.openxmlformats.org/officeDocument/2006/relationships/hyperlink" Target="https://opensource.hcltechsw.com/volt-mx-docs/docs/documentation/Iris/iris_user_guide/Content/PublishVoltMXFoundryServicesApp.html" TargetMode="External"/><Relationship Id="rId11" Type="http://schemas.openxmlformats.org/officeDocument/2006/relationships/image" Target="media/image8.png"/><Relationship Id="rId10" Type="http://schemas.openxmlformats.org/officeDocument/2006/relationships/hyperlink" Target="https://manage.hclvoltmx.com/" TargetMode="External"/><Relationship Id="rId32"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7.png"/><Relationship Id="rId15" Type="http://schemas.openxmlformats.org/officeDocument/2006/relationships/hyperlink" Target="https://learn.microsoft.com/en-us/azure/ai-services/openai/reference#image-generation" TargetMode="External"/><Relationship Id="rId14" Type="http://schemas.openxmlformats.org/officeDocument/2006/relationships/image" Target="media/image9.png"/><Relationship Id="rId17" Type="http://schemas.openxmlformats.org/officeDocument/2006/relationships/hyperlink" Target="https://manage.hclvoltmx.com/" TargetMode="External"/><Relationship Id="rId16" Type="http://schemas.openxmlformats.org/officeDocument/2006/relationships/hyperlink" Target="https://create.microsoft.com/en-us/features/ai-image-generator" TargetMode="External"/><Relationship Id="rId19" Type="http://schemas.openxmlformats.org/officeDocument/2006/relationships/hyperlink" Target="https://opensource.hcltechsw.com/volt-mx-docs/docs/documentation/Foundry/vmf_integrationservice_admin_console_userguide/Content/Integration_Services.html" TargetMode="External"/><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