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D69B0" w:rsidR="00023F4C" w:rsidRDefault="00023F4C" w14:paraId="2AA4209C" w14:textId="77777777">
      <w:pPr>
        <w:pStyle w:val="Date"/>
        <w:rPr>
          <w:color w:val="000000" w:themeColor="text1"/>
        </w:rPr>
      </w:pPr>
    </w:p>
    <w:p w:rsidRPr="000D69B0" w:rsidR="001C09C1" w:rsidRDefault="00000000" w14:paraId="4F0476FB" w14:textId="74B4C919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Pr="000D69B0" w:rsidR="008C237E">
            <w:rPr>
              <w:color w:val="000000" w:themeColor="text1"/>
              <w:lang w:val="en-GB" w:bidi="en-GB"/>
            </w:rPr>
            <w:t>Date</w:t>
          </w:r>
        </w:sdtContent>
      </w:sdt>
      <w:r w:rsidRPr="000D69B0" w:rsidR="00626D3B">
        <w:rPr>
          <w:rStyle w:val="normaltextrun"/>
          <w:color w:val="000000" w:themeColor="text1"/>
          <w:szCs w:val="28"/>
          <w:shd w:val="clear" w:color="auto" w:fill="FFFFFF"/>
        </w:rPr>
        <w:t xml:space="preserve"> :  </w:t>
      </w:r>
      <w:r w:rsidRPr="000D69B0" w:rsidR="00B22A7F">
        <w:rPr>
          <w:rStyle w:val="normaltextrun"/>
          <w:color w:val="000000" w:themeColor="text1"/>
          <w:szCs w:val="28"/>
          <w:shd w:val="clear" w:color="auto" w:fill="FFFFFF"/>
        </w:rPr>
        <w:t>01</w:t>
      </w:r>
      <w:r w:rsidRPr="000D69B0" w:rsidR="006E2355">
        <w:rPr>
          <w:rStyle w:val="normaltextrun"/>
          <w:color w:val="000000" w:themeColor="text1"/>
          <w:szCs w:val="28"/>
          <w:shd w:val="clear" w:color="auto" w:fill="FFFFFF"/>
        </w:rPr>
        <w:t>-</w:t>
      </w:r>
      <w:r w:rsidRPr="000D69B0" w:rsidR="00A04484">
        <w:rPr>
          <w:rStyle w:val="normaltextrun"/>
          <w:color w:val="000000" w:themeColor="text1"/>
          <w:szCs w:val="28"/>
          <w:shd w:val="clear" w:color="auto" w:fill="FFFFFF"/>
        </w:rPr>
        <w:t>0</w:t>
      </w:r>
      <w:r w:rsidRPr="000D69B0" w:rsidR="00B22A7F">
        <w:rPr>
          <w:rStyle w:val="normaltextrun"/>
          <w:color w:val="000000" w:themeColor="text1"/>
          <w:szCs w:val="28"/>
          <w:shd w:val="clear" w:color="auto" w:fill="FFFFFF"/>
        </w:rPr>
        <w:t>3</w:t>
      </w:r>
      <w:r w:rsidRPr="000D69B0" w:rsidR="006E2355">
        <w:rPr>
          <w:rStyle w:val="normaltextrun"/>
          <w:color w:val="000000" w:themeColor="text1"/>
          <w:szCs w:val="28"/>
          <w:shd w:val="clear" w:color="auto" w:fill="FFFFFF"/>
        </w:rPr>
        <w:t>-202</w:t>
      </w:r>
      <w:r w:rsidRPr="000D69B0" w:rsidR="00A04484">
        <w:rPr>
          <w:rStyle w:val="normaltextrun"/>
          <w:color w:val="000000" w:themeColor="text1"/>
          <w:szCs w:val="28"/>
          <w:shd w:val="clear" w:color="auto" w:fill="FFFFFF"/>
        </w:rPr>
        <w:t>4</w:t>
      </w:r>
    </w:p>
    <w:p w:rsidRPr="000D69B0" w:rsidR="0087367F" w:rsidRDefault="0088475A" w14:paraId="5F3BF552" w14:textId="226AFEB5">
      <w:pPr>
        <w:pStyle w:val="Title"/>
        <w:rPr>
          <w:rFonts w:asciiTheme="minorHAnsi" w:hAnsiTheme="minorHAnsi"/>
          <w:color w:val="000000" w:themeColor="text1"/>
        </w:rPr>
      </w:pPr>
      <w:r w:rsidRPr="000D69B0">
        <w:rPr>
          <w:rFonts w:asciiTheme="minorHAnsi" w:hAnsiTheme="minorHAnsi"/>
          <w:color w:val="000000" w:themeColor="text1"/>
        </w:rPr>
        <w:t>NETFLIX API</w:t>
      </w:r>
    </w:p>
    <w:p w:rsidRPr="000D69B0" w:rsidR="001C09C1" w:rsidRDefault="0087367F" w14:paraId="79556A4D" w14:textId="6D113125">
      <w:pPr>
        <w:pStyle w:val="Title"/>
        <w:rPr>
          <w:rFonts w:asciiTheme="minorHAnsi" w:hAnsiTheme="minorHAnsi"/>
          <w:color w:val="000000" w:themeColor="text1"/>
        </w:rPr>
      </w:pPr>
      <w:r w:rsidRPr="000D69B0">
        <w:rPr>
          <w:rFonts w:asciiTheme="minorHAnsi" w:hAnsiTheme="minorHAnsi"/>
          <w:color w:val="000000" w:themeColor="text1"/>
        </w:rPr>
        <w:t xml:space="preserve">version: </w:t>
      </w:r>
      <w:r w:rsidRPr="000D69B0" w:rsidR="00606A75">
        <w:rPr>
          <w:rFonts w:asciiTheme="minorHAnsi" w:hAnsiTheme="minorHAnsi"/>
          <w:color w:val="000000" w:themeColor="text1"/>
        </w:rPr>
        <w:t>1.0.0</w:t>
      </w:r>
    </w:p>
    <w:p w:rsidRPr="000D69B0" w:rsidR="006E2355" w:rsidP="006E2355" w:rsidRDefault="00605C5E" w14:paraId="2D33754D" w14:textId="0A65236C">
      <w:pPr>
        <w:pStyle w:val="Heading1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0D69B0">
        <w:rPr>
          <w:rFonts w:asciiTheme="minorHAnsi" w:hAnsiTheme="minorHAnsi"/>
          <w:b/>
          <w:bCs/>
          <w:color w:val="000000" w:themeColor="text1"/>
          <w:sz w:val="28"/>
          <w:szCs w:val="28"/>
        </w:rPr>
        <w:t>Overview</w:t>
      </w:r>
    </w:p>
    <w:p w:rsidRPr="000D69B0" w:rsidR="00E14BA8" w:rsidP="00E14BA8" w:rsidRDefault="00ED0E85" w14:paraId="4B8DBD8D" w14:textId="1E39B0CE">
      <w:pPr>
        <w:pStyle w:val="NormalWeb"/>
        <w:spacing w:line="300" w:lineRule="atLeast"/>
        <w:rPr>
          <w:rFonts w:eastAsia="Times New Roman" w:cs="Arial" w:asciiTheme="minorHAnsi" w:hAnsiTheme="minorHAnsi"/>
          <w:color w:val="000000" w:themeColor="text1"/>
          <w:sz w:val="21"/>
          <w:szCs w:val="21"/>
          <w:lang w:val="en-IN" w:eastAsia="en-GB"/>
        </w:rPr>
      </w:pPr>
      <w:r w:rsidRPr="000D69B0">
        <w:rPr>
          <w:rFonts w:cs="Arial"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This API will </w:t>
      </w:r>
      <w:r w:rsidRPr="000D69B0" w:rsidR="00686565">
        <w:rPr>
          <w:rFonts w:cs="Arial" w:asciiTheme="minorHAnsi" w:hAnsiTheme="minorHAnsi"/>
          <w:color w:val="000000" w:themeColor="text1"/>
          <w:sz w:val="22"/>
          <w:szCs w:val="22"/>
          <w:shd w:val="clear" w:color="auto" w:fill="FFFFFF"/>
        </w:rPr>
        <w:t>provide</w:t>
      </w:r>
      <w:r w:rsidRPr="000D69B0" w:rsidR="0088475A">
        <w:rPr>
          <w:rFonts w:cs="Arial" w:asciiTheme="minorHAnsi" w:hAnsiTheme="minorHAnsi"/>
          <w:color w:val="000000" w:themeColor="text1"/>
          <w:sz w:val="21"/>
          <w:szCs w:val="21"/>
          <w:shd w:val="clear" w:color="auto" w:fill="FFFFFF"/>
        </w:rPr>
        <w:t xml:space="preserve"> details, stats and information of TV shows, movies, series, documentaries and more.</w:t>
      </w:r>
    </w:p>
    <w:p w:rsidRPr="000D69B0" w:rsidR="00361BE0" w:rsidP="001624A9" w:rsidRDefault="00361BE0" w14:paraId="0A651923" w14:textId="496745B3">
      <w:pPr>
        <w:pStyle w:val="Heading1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0D69B0">
        <w:rPr>
          <w:rFonts w:asciiTheme="minorHAnsi" w:hAnsiTheme="minorHAnsi"/>
          <w:b/>
          <w:bCs/>
          <w:color w:val="000000" w:themeColor="text1"/>
          <w:sz w:val="28"/>
          <w:szCs w:val="28"/>
        </w:rPr>
        <w:t>Getting Started</w:t>
      </w:r>
    </w:p>
    <w:p w:rsidRPr="000D69B0" w:rsidR="006E2355" w:rsidP="00A04484" w:rsidRDefault="00A04484" w14:paraId="1C82191D" w14:textId="760249F6">
      <w:pPr>
        <w:pStyle w:val="Heading2"/>
        <w:numPr>
          <w:ilvl w:val="0"/>
          <w:numId w:val="0"/>
        </w:numPr>
        <w:spacing w:before="0" w:after="0"/>
        <w:ind w:left="720"/>
        <w:textAlignment w:val="baseline"/>
        <w:rPr>
          <w:rFonts w:cs="Segoe UI" w:asciiTheme="minorHAnsi" w:hAnsiTheme="minorHAnsi"/>
          <w:b/>
          <w:bCs/>
          <w:color w:val="000000" w:themeColor="text1"/>
          <w:sz w:val="26"/>
        </w:rPr>
      </w:pPr>
      <w:r w:rsidRPr="000D69B0">
        <w:rPr>
          <w:rFonts w:asciiTheme="minorHAnsi" w:hAnsiTheme="minorHAnsi"/>
          <w:b/>
          <w:bCs/>
          <w:color w:val="000000" w:themeColor="text1"/>
          <w:sz w:val="26"/>
        </w:rPr>
        <w:t xml:space="preserve">A.  </w:t>
      </w:r>
      <w:r w:rsidRPr="000D69B0" w:rsidR="002D0CCD">
        <w:rPr>
          <w:rFonts w:asciiTheme="minorHAnsi" w:hAnsiTheme="minorHAnsi"/>
          <w:b/>
          <w:bCs/>
          <w:color w:val="000000" w:themeColor="text1"/>
          <w:sz w:val="26"/>
        </w:rPr>
        <w:t>Prerequisites</w:t>
      </w:r>
      <w:r w:rsidRPr="000D69B0" w:rsidR="006E2355">
        <w:rPr>
          <w:rFonts w:asciiTheme="minorHAnsi" w:hAnsiTheme="minorHAnsi"/>
          <w:b/>
          <w:bCs/>
          <w:color w:val="000000" w:themeColor="text1"/>
          <w:sz w:val="26"/>
        </w:rPr>
        <w:t xml:space="preserve"> </w:t>
      </w:r>
    </w:p>
    <w:p w:rsidRPr="000D69B0" w:rsidR="00606A75" w:rsidP="00664D67" w:rsidRDefault="00606A75" w14:paraId="170BB9E7" w14:textId="5BFD390A">
      <w:pPr>
        <w:pStyle w:val="Heading2"/>
        <w:numPr>
          <w:ilvl w:val="0"/>
          <w:numId w:val="3"/>
        </w:numPr>
        <w:spacing w:before="0" w:after="0"/>
        <w:textAlignment w:val="baseline"/>
        <w:rPr>
          <w:rStyle w:val="normaltextrun"/>
          <w:rFonts w:cs="Segoe UI" w:asciiTheme="minorHAnsi" w:hAnsiTheme="minorHAnsi"/>
          <w:color w:val="000000" w:themeColor="text1"/>
          <w:szCs w:val="22"/>
        </w:rPr>
      </w:pPr>
      <w:r w:rsidRPr="000D69B0">
        <w:rPr>
          <w:rStyle w:val="normaltextrun"/>
          <w:rFonts w:cs="Segoe UI" w:asciiTheme="minorHAnsi" w:hAnsiTheme="minorHAnsi"/>
          <w:color w:val="000000" w:themeColor="text1"/>
          <w:szCs w:val="22"/>
        </w:rPr>
        <w:t xml:space="preserve">Volt Foundry </w:t>
      </w:r>
    </w:p>
    <w:p w:rsidRPr="000D69B0" w:rsidR="006E2355" w:rsidP="00795AA3" w:rsidRDefault="006E2355" w14:paraId="0AE61F59" w14:textId="4B55FB3B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cs="Segoe UI" w:asciiTheme="minorHAnsi" w:hAnsiTheme="minorHAnsi"/>
          <w:color w:val="000000" w:themeColor="text1"/>
          <w:sz w:val="22"/>
          <w:szCs w:val="22"/>
        </w:rPr>
      </w:pPr>
    </w:p>
    <w:p w:rsidRPr="000D69B0" w:rsidR="001624A9" w:rsidP="00D92D23" w:rsidRDefault="00D92D23" w14:paraId="43932619" w14:textId="6CBA475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6"/>
        </w:rPr>
      </w:pPr>
      <w:r w:rsidRPr="000D69B0">
        <w:rPr>
          <w:rFonts w:asciiTheme="minorHAnsi" w:hAnsiTheme="minorHAnsi"/>
          <w:b/>
          <w:bCs/>
          <w:color w:val="000000" w:themeColor="text1"/>
          <w:sz w:val="26"/>
        </w:rPr>
        <w:t xml:space="preserve">B. </w:t>
      </w:r>
      <w:r w:rsidRPr="000D69B0" w:rsidR="002D0CCD">
        <w:rPr>
          <w:rFonts w:asciiTheme="minorHAnsi" w:hAnsiTheme="minorHAnsi"/>
          <w:b/>
          <w:bCs/>
          <w:color w:val="000000" w:themeColor="text1"/>
          <w:sz w:val="26"/>
        </w:rPr>
        <w:t xml:space="preserve">Importing the </w:t>
      </w:r>
      <w:r w:rsidRPr="000D69B0" w:rsidR="00C663B9">
        <w:rPr>
          <w:rFonts w:asciiTheme="minorHAnsi" w:hAnsiTheme="minorHAnsi"/>
          <w:b/>
          <w:bCs/>
          <w:color w:val="000000" w:themeColor="text1"/>
          <w:sz w:val="26"/>
        </w:rPr>
        <w:t>adapter</w:t>
      </w:r>
      <w:r w:rsidRPr="000D69B0">
        <w:rPr>
          <w:rFonts w:asciiTheme="minorHAnsi" w:hAnsiTheme="minorHAnsi"/>
          <w:b/>
          <w:bCs/>
          <w:color w:val="000000" w:themeColor="text1"/>
          <w:sz w:val="26"/>
        </w:rPr>
        <w:t>:</w:t>
      </w:r>
    </w:p>
    <w:p w:rsidRPr="000D69B0" w:rsidR="00192DFA" w:rsidP="00D92D23" w:rsidRDefault="00192DFA" w14:paraId="121E2DBA" w14:textId="4786059C">
      <w:pPr>
        <w:spacing w:after="0" w:line="240" w:lineRule="auto"/>
        <w:ind w:left="630"/>
        <w:textAlignment w:val="baseline"/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0D69B0">
        <w:rPr>
          <w:rFonts w:eastAsia="Times New Roman" w:cs="Segoe UI"/>
          <w:color w:val="000000" w:themeColor="text1"/>
          <w:lang w:eastAsia="zh-CN"/>
        </w:rPr>
        <w:t> </w:t>
      </w:r>
      <w:r w:rsidRPr="000D69B0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Pr="000D69B0" w:rsidR="008C5E86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0D69B0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:rsidRPr="000D69B0" w:rsidR="00C663B9" w:rsidP="00D92D23" w:rsidRDefault="00C663B9" w14:paraId="7CBB9413" w14:textId="119AED43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Sign in to the </w:t>
      </w:r>
      <w:r w:rsidRPr="000D69B0">
        <w:rPr>
          <w:color w:val="000000" w:themeColor="text1"/>
        </w:rPr>
        <w:t xml:space="preserve"> </w:t>
      </w:r>
      <w:hyperlink w:tgtFrame="_blank" w:history="1" r:id="rId10">
        <w:r w:rsidRPr="000D69B0">
          <w:rPr>
            <w:rStyle w:val="normaltextrun"/>
            <w:rFonts w:cs="Segoe UI" w:eastAsiaTheme="majorEastAsia"/>
            <w:color w:val="000000" w:themeColor="text1"/>
            <w:u w:val="single"/>
            <w:shd w:val="clear" w:color="auto" w:fill="E1E3E6"/>
          </w:rPr>
          <w:t>HCL Foundry</w:t>
        </w:r>
      </w:hyperlink>
      <w:r w:rsidRPr="000D69B0">
        <w:rPr>
          <w:rStyle w:val="normaltextrun"/>
          <w:rFonts w:cs="Segoe UI" w:eastAsiaTheme="majorEastAsia"/>
          <w:color w:val="000000" w:themeColor="text1"/>
          <w:u w:val="single"/>
          <w:shd w:val="clear" w:color="auto" w:fill="E1E3E6"/>
        </w:rPr>
        <w:t>.</w:t>
      </w:r>
    </w:p>
    <w:p w:rsidRPr="000D69B0" w:rsidR="00C663B9" w:rsidP="00D92D23" w:rsidRDefault="00C663B9" w14:paraId="432C9071" w14:textId="77777777">
      <w:pPr>
        <w:numPr>
          <w:ilvl w:val="0"/>
          <w:numId w:val="5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From the left navigation menu, select </w:t>
      </w:r>
      <w:r w:rsidRPr="000D69B0">
        <w:rPr>
          <w:rFonts w:eastAsia="Times New Roman" w:cs="Times New Roman"/>
          <w:b/>
          <w:bCs/>
          <w:color w:val="000000" w:themeColor="text1"/>
        </w:rPr>
        <w:t>API Management</w:t>
      </w:r>
      <w:r w:rsidRPr="000D69B0">
        <w:rPr>
          <w:rFonts w:eastAsia="Times New Roman" w:cs="Times New Roman"/>
          <w:color w:val="000000" w:themeColor="text1"/>
        </w:rPr>
        <w:t>.</w:t>
      </w:r>
    </w:p>
    <w:p w:rsidRPr="000D69B0" w:rsidR="00C663B9" w:rsidP="00D92D23" w:rsidRDefault="00C663B9" w14:paraId="1FAE1C7D" w14:textId="53CABD83">
      <w:pPr>
        <w:numPr>
          <w:ilvl w:val="0"/>
          <w:numId w:val="6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  <w:sz w:val="20"/>
          <w:szCs w:val="20"/>
        </w:rPr>
      </w:pPr>
      <w:r w:rsidRPr="000D69B0">
        <w:rPr>
          <w:rFonts w:eastAsia="Times New Roman" w:cs="Times New Roman"/>
          <w:color w:val="000000" w:themeColor="text1"/>
        </w:rPr>
        <w:t>In </w:t>
      </w:r>
      <w:r w:rsidRPr="000D69B0">
        <w:rPr>
          <w:rFonts w:eastAsia="Times New Roman" w:cs="Times New Roman"/>
          <w:b/>
          <w:bCs/>
          <w:color w:val="000000" w:themeColor="text1"/>
        </w:rPr>
        <w:t>API Management</w:t>
      </w:r>
      <w:r w:rsidRPr="000D69B0">
        <w:rPr>
          <w:rFonts w:eastAsia="Times New Roman" w:cs="Times New Roman"/>
          <w:color w:val="000000" w:themeColor="text1"/>
        </w:rPr>
        <w:t>, select </w:t>
      </w:r>
      <w:r w:rsidRPr="000D69B0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0D69B0">
        <w:rPr>
          <w:rFonts w:eastAsia="Times New Roman" w:cs="Times New Roman"/>
          <w:color w:val="000000" w:themeColor="text1"/>
        </w:rPr>
        <w:t>.</w:t>
      </w:r>
      <w:r w:rsidRPr="000D69B0">
        <w:rPr>
          <w:rFonts w:eastAsia="Times New Roman" w:cs="Times New Roman"/>
          <w:color w:val="000000" w:themeColor="text1"/>
        </w:rPr>
        <w:br/>
      </w:r>
      <w:r w:rsidRPr="000D69B0" w:rsidR="006C6E5E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D69B0" w:rsidR="00C663B9" w:rsidP="005264D4" w:rsidRDefault="00C663B9" w14:paraId="7587AE4A" w14:textId="7A8F6C0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lastRenderedPageBreak/>
        <w:t>Click </w:t>
      </w:r>
      <w:r w:rsidRPr="000D69B0">
        <w:rPr>
          <w:rFonts w:eastAsia="Times New Roman" w:cs="Times New Roman"/>
          <w:b/>
          <w:bCs/>
          <w:color w:val="000000" w:themeColor="text1"/>
        </w:rPr>
        <w:t>IMPORT</w:t>
      </w:r>
      <w:r w:rsidRPr="000D69B0">
        <w:rPr>
          <w:rFonts w:eastAsia="Times New Roman" w:cs="Times New Roman"/>
          <w:color w:val="000000" w:themeColor="text1"/>
        </w:rPr>
        <w:t> to import a custom data adapter.</w:t>
      </w:r>
      <w:r w:rsidRPr="000D69B0">
        <w:rPr>
          <w:rFonts w:eastAsia="Times New Roman" w:cs="Times New Roman"/>
          <w:color w:val="000000" w:themeColor="text1"/>
          <w:sz w:val="20"/>
          <w:szCs w:val="20"/>
        </w:rPr>
        <w:br/>
      </w:r>
      <w:r w:rsidRPr="000D69B0" w:rsidR="006C6E5E">
        <w:rPr>
          <w:rFonts w:eastAsia="Times New Roman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B0">
        <w:rPr>
          <w:rFonts w:eastAsia="Times New Roman" w:cs="Times New Roman"/>
          <w:color w:val="000000" w:themeColor="text1"/>
        </w:rPr>
        <w:fldChar w:fldCharType="begin"/>
      </w:r>
      <w:r w:rsidRPr="000D69B0">
        <w:rPr>
          <w:rFonts w:eastAsia="Times New Roman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0D69B0">
        <w:rPr>
          <w:rFonts w:eastAsia="Times New Roman" w:cs="Times New Roman"/>
          <w:color w:val="000000" w:themeColor="text1"/>
        </w:rPr>
        <w:fldChar w:fldCharType="end"/>
      </w:r>
    </w:p>
    <w:p w:rsidRPr="000D69B0" w:rsidR="00C663B9" w:rsidP="005264D4" w:rsidRDefault="00C663B9" w14:paraId="713646A3" w14:textId="7B14ECE5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D69B0">
        <w:rPr>
          <w:rFonts w:eastAsia="Times New Roman" w:cs="Times New Roman"/>
          <w:color w:val="000000" w:themeColor="text1"/>
        </w:rPr>
        <w:t>On the Import Data Adapter dialog box, click </w:t>
      </w:r>
      <w:r w:rsidRPr="000D69B0" w:rsidR="006C6E5E">
        <w:rPr>
          <w:rFonts w:eastAsia="Times New Roman" w:cs="Times New Roman"/>
          <w:color w:val="000000" w:themeColor="text1"/>
        </w:rPr>
        <w:t>browser to import</w:t>
      </w:r>
      <w:r w:rsidRPr="000D69B0">
        <w:rPr>
          <w:rFonts w:eastAsia="Times New Roman" w:cs="Times New Roman"/>
          <w:color w:val="000000" w:themeColor="text1"/>
        </w:rPr>
        <w:t>.</w:t>
      </w:r>
      <w:r w:rsidRPr="000D69B0">
        <w:rPr>
          <w:rFonts w:eastAsia="Times New Roman" w:cs="Times New Roman"/>
          <w:color w:val="000000" w:themeColor="text1"/>
          <w:sz w:val="20"/>
          <w:szCs w:val="20"/>
        </w:rPr>
        <w:br/>
      </w:r>
      <w:r w:rsidRPr="000D69B0" w:rsidR="006C6E5E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D69B0" w:rsidR="00C663B9" w:rsidP="005264D4" w:rsidRDefault="006C6E5E" w14:paraId="4A40E1DC" w14:textId="14FB941C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Select</w:t>
      </w:r>
      <w:r w:rsidRPr="000D69B0" w:rsidR="00A02D12">
        <w:rPr>
          <w:rFonts w:eastAsia="Times New Roman" w:cs="Times New Roman"/>
          <w:color w:val="000000" w:themeColor="text1"/>
        </w:rPr>
        <w:t xml:space="preserve"> </w:t>
      </w:r>
      <w:r w:rsidRPr="000D69B0" w:rsidR="0088475A">
        <w:rPr>
          <w:rFonts w:eastAsia="Times New Roman" w:cs="Times New Roman"/>
          <w:color w:val="000000" w:themeColor="text1"/>
        </w:rPr>
        <w:t>Netflix</w:t>
      </w:r>
      <w:r w:rsidRPr="000D69B0" w:rsidR="00795AA3">
        <w:rPr>
          <w:rFonts w:eastAsia="Times New Roman" w:cs="Times New Roman"/>
          <w:color w:val="000000" w:themeColor="text1"/>
        </w:rPr>
        <w:t>.</w:t>
      </w:r>
      <w:r w:rsidRPr="000D69B0">
        <w:rPr>
          <w:rFonts w:eastAsia="Times New Roman" w:cs="Times New Roman"/>
          <w:color w:val="000000" w:themeColor="text1"/>
        </w:rPr>
        <w:t xml:space="preserve">zip file </w:t>
      </w:r>
      <w:r w:rsidRPr="000D69B0" w:rsidR="00C663B9">
        <w:rPr>
          <w:rFonts w:eastAsia="Times New Roman" w:cs="Times New Roman"/>
          <w:color w:val="000000" w:themeColor="text1"/>
        </w:rPr>
        <w:t>and click </w:t>
      </w:r>
      <w:r w:rsidRPr="000D69B0" w:rsidR="00C663B9">
        <w:rPr>
          <w:rFonts w:eastAsia="Times New Roman" w:cs="Times New Roman"/>
          <w:b/>
          <w:bCs/>
          <w:color w:val="000000" w:themeColor="text1"/>
        </w:rPr>
        <w:t>IMPORT</w:t>
      </w:r>
      <w:r w:rsidRPr="000D69B0" w:rsidR="00C663B9">
        <w:rPr>
          <w:rFonts w:eastAsia="Times New Roman" w:cs="Times New Roman"/>
          <w:color w:val="000000" w:themeColor="text1"/>
        </w:rPr>
        <w:t>.</w:t>
      </w:r>
    </w:p>
    <w:p w:rsidRPr="000D69B0" w:rsidR="00C663B9" w:rsidP="00C663B9" w:rsidRDefault="00C663B9" w14:paraId="5C3E455A" w14:textId="16BC5E80">
      <w:pPr>
        <w:spacing w:before="12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 xml:space="preserve">After you import the data adapter, </w:t>
      </w:r>
      <w:r w:rsidRPr="000D69B0" w:rsidR="00E367B0">
        <w:rPr>
          <w:rFonts w:eastAsia="Times New Roman" w:cs="Times New Roman"/>
          <w:color w:val="000000" w:themeColor="text1"/>
        </w:rPr>
        <w:t>Volt Foundry</w:t>
      </w:r>
      <w:r w:rsidRPr="000D69B0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:rsidRPr="000D69B0" w:rsidR="00A04484" w:rsidP="00C663B9" w:rsidRDefault="0088475A" w14:paraId="5622C6F6" w14:textId="677FBF2A">
      <w:pPr>
        <w:spacing w:before="12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drawing>
          <wp:inline distT="0" distB="0" distL="0" distR="0" wp14:anchorId="2AD58E2B" wp14:editId="02EE9F00">
            <wp:extent cx="5274945" cy="2571750"/>
            <wp:effectExtent l="0" t="0" r="0" b="6350"/>
            <wp:docPr id="940840439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40439" name="Picture 1" descr="A screenshot of a web p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69B0" w:rsidR="00552A29" w:rsidP="00C663B9" w:rsidRDefault="00552A29" w14:paraId="7E7A929C" w14:textId="0190D4A9">
      <w:pPr>
        <w:spacing w:before="120"/>
        <w:rPr>
          <w:rFonts w:eastAsia="Times New Roman" w:cs="Times New Roman"/>
          <w:color w:val="000000" w:themeColor="text1"/>
        </w:rPr>
      </w:pPr>
    </w:p>
    <w:p w:rsidRPr="000D69B0" w:rsidR="00C663B9" w:rsidP="00C663B9" w:rsidRDefault="00C663B9" w14:paraId="3FC427FD" w14:textId="0D6BC9D3">
      <w:pPr>
        <w:spacing w:before="12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lastRenderedPageBreak/>
        <w:t xml:space="preserve">After you import the data adapter, you can view it on the Custom Data Adapters page and use it to create services on </w:t>
      </w:r>
      <w:r w:rsidRPr="000D69B0" w:rsidR="008326E4">
        <w:rPr>
          <w:rFonts w:eastAsia="Times New Roman" w:cs="Times New Roman"/>
          <w:color w:val="000000" w:themeColor="text1"/>
        </w:rPr>
        <w:t>Volt Foundry</w:t>
      </w:r>
      <w:r w:rsidRPr="000D69B0">
        <w:rPr>
          <w:rFonts w:eastAsia="Times New Roman" w:cs="Times New Roman"/>
          <w:color w:val="000000" w:themeColor="text1"/>
        </w:rPr>
        <w:t>.</w:t>
      </w:r>
    </w:p>
    <w:p w:rsidRPr="000D69B0" w:rsidR="00C663B9" w:rsidP="00C663B9" w:rsidRDefault="0088475A" w14:paraId="116EEA42" w14:textId="13E79E3F">
      <w:pPr>
        <w:spacing w:before="195"/>
        <w:rPr>
          <w:rFonts w:eastAsia="Times New Roman" w:cs="Times New Roman"/>
          <w:color w:val="000000" w:themeColor="text1"/>
          <w:sz w:val="20"/>
          <w:szCs w:val="20"/>
        </w:rPr>
      </w:pPr>
      <w:r w:rsidRPr="000D69B0">
        <w:rPr>
          <w:rFonts w:eastAsia="Times New Roman" w:cs="Times New Roman"/>
          <w:color w:val="000000" w:themeColor="text1"/>
          <w:sz w:val="20"/>
          <w:szCs w:val="20"/>
        </w:rPr>
        <w:drawing>
          <wp:inline distT="0" distB="0" distL="0" distR="0" wp14:anchorId="37AEA078" wp14:editId="64CD5911">
            <wp:extent cx="5274945" cy="490119"/>
            <wp:effectExtent l="0" t="0" r="0" b="5715"/>
            <wp:docPr id="2008059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592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2384" cy="4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Integration" w:id="0"/>
    <w:bookmarkEnd w:id="0"/>
    <w:p w:rsidRPr="000D69B0" w:rsidR="00C663B9" w:rsidP="00C83ED1" w:rsidRDefault="00C663B9" w14:paraId="7E6247E6" w14:textId="5908B2F5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0D69B0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fldChar w:fldCharType="begin"/>
      </w:r>
      <w:r w:rsidRPr="000D69B0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instrText xml:space="preserve"> HYPERLINK "javascript:void(0);" </w:instrText>
      </w:r>
      <w:r w:rsidRPr="000D69B0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</w:r>
      <w:r w:rsidRPr="000D69B0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fldChar w:fldCharType="separate"/>
      </w:r>
      <w:r w:rsidRPr="000D69B0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t>Creating an Integration service</w:t>
      </w:r>
      <w:r w:rsidRPr="000D69B0">
        <w:rPr>
          <w:rFonts w:eastAsia="Times New Roman" w:cs="Times New Roman" w:asciiTheme="minorHAnsi" w:hAnsiTheme="minorHAnsi"/>
          <w:b/>
          <w:bCs/>
          <w:color w:val="000000" w:themeColor="text1"/>
          <w:sz w:val="24"/>
          <w:szCs w:val="24"/>
        </w:rPr>
        <w:fldChar w:fldCharType="end"/>
      </w:r>
    </w:p>
    <w:p w:rsidRPr="000D69B0" w:rsidR="00C663B9" w:rsidP="00C663B9" w:rsidRDefault="00C663B9" w14:paraId="1B6D3007" w14:textId="7A2E9A3F">
      <w:pPr>
        <w:spacing w:before="12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 xml:space="preserve">After you import the data adapter into </w:t>
      </w:r>
      <w:r w:rsidRPr="000D69B0" w:rsidR="007D596C">
        <w:rPr>
          <w:rFonts w:eastAsia="Times New Roman" w:cs="Times New Roman"/>
          <w:color w:val="000000" w:themeColor="text1"/>
        </w:rPr>
        <w:t>Volt</w:t>
      </w:r>
      <w:r w:rsidRPr="000D69B0">
        <w:rPr>
          <w:rFonts w:eastAsia="Times New Roman" w:cs="Times New Roman"/>
          <w:color w:val="000000" w:themeColor="text1"/>
        </w:rPr>
        <w:t xml:space="preserve"> </w:t>
      </w:r>
      <w:r w:rsidRPr="000D69B0" w:rsidR="007D596C">
        <w:rPr>
          <w:rFonts w:eastAsia="Times New Roman" w:cs="Times New Roman"/>
          <w:color w:val="000000" w:themeColor="text1"/>
        </w:rPr>
        <w:t>Foundry</w:t>
      </w:r>
      <w:r w:rsidRPr="000D69B0">
        <w:rPr>
          <w:rFonts w:eastAsia="Times New Roman" w:cs="Times New Roman"/>
          <w:color w:val="000000" w:themeColor="text1"/>
        </w:rPr>
        <w:t>, you can use it to create an Integration Service.</w:t>
      </w:r>
    </w:p>
    <w:p w:rsidRPr="000D69B0" w:rsidR="00C663B9" w:rsidP="00C663B9" w:rsidRDefault="00C663B9" w14:paraId="46D83E8E" w14:textId="2141B634">
      <w:pPr>
        <w:spacing w:before="195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Follow the given steps to create an Integration service using the </w:t>
      </w:r>
      <w:r w:rsidRPr="000D69B0" w:rsidR="0088475A">
        <w:rPr>
          <w:rFonts w:eastAsia="Times New Roman" w:cs="Times New Roman"/>
          <w:color w:val="000000" w:themeColor="text1"/>
        </w:rPr>
        <w:t>Netflix</w:t>
      </w:r>
      <w:r w:rsidRPr="000D69B0" w:rsidR="00C026F7">
        <w:rPr>
          <w:rFonts w:eastAsia="Times New Roman" w:cs="Times New Roman"/>
          <w:color w:val="000000" w:themeColor="text1"/>
        </w:rPr>
        <w:t xml:space="preserve"> </w:t>
      </w:r>
      <w:proofErr w:type="spellStart"/>
      <w:r w:rsidRPr="000D69B0" w:rsidR="00C026F7">
        <w:rPr>
          <w:rFonts w:eastAsia="Times New Roman" w:cs="Times New Roman"/>
          <w:color w:val="000000" w:themeColor="text1"/>
        </w:rPr>
        <w:t>DataAdapter</w:t>
      </w:r>
      <w:proofErr w:type="spellEnd"/>
    </w:p>
    <w:p w:rsidRPr="000D69B0" w:rsidR="00C663B9" w:rsidP="00C83ED1" w:rsidRDefault="00C663B9" w14:paraId="70E4A865" w14:textId="17E80168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Sign in to the </w:t>
      </w:r>
      <w:hyperlink w:tgtFrame="_blank" w:history="1" r:id="rId16">
        <w:r w:rsidRPr="000D69B0" w:rsidR="00475584">
          <w:rPr>
            <w:rStyle w:val="normaltextrun"/>
            <w:rFonts w:cs="Segoe UI" w:eastAsiaTheme="majorEastAsia"/>
            <w:color w:val="000000" w:themeColor="text1"/>
            <w:u w:val="single"/>
            <w:shd w:val="clear" w:color="auto" w:fill="E1E3E6"/>
          </w:rPr>
          <w:t>HCL Foundry</w:t>
        </w:r>
      </w:hyperlink>
      <w:r w:rsidRPr="000D69B0" w:rsidR="00475584">
        <w:rPr>
          <w:rStyle w:val="normaltextrun"/>
          <w:rFonts w:cs="Segoe UI" w:eastAsiaTheme="majorEastAsia"/>
          <w:color w:val="000000" w:themeColor="text1"/>
          <w:u w:val="single"/>
          <w:shd w:val="clear" w:color="auto" w:fill="E1E3E6"/>
        </w:rPr>
        <w:t>.</w:t>
      </w:r>
    </w:p>
    <w:p w:rsidRPr="000D69B0" w:rsidR="00C663B9" w:rsidP="00C83ED1" w:rsidRDefault="00C663B9" w14:paraId="0F1D3097" w14:textId="77777777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From the left navigation menu, select </w:t>
      </w:r>
      <w:r w:rsidRPr="000D69B0">
        <w:rPr>
          <w:rFonts w:eastAsia="Times New Roman" w:cs="Times New Roman"/>
          <w:b/>
          <w:bCs/>
          <w:color w:val="000000" w:themeColor="text1"/>
        </w:rPr>
        <w:t>API Management</w:t>
      </w:r>
      <w:r w:rsidRPr="000D69B0">
        <w:rPr>
          <w:rFonts w:eastAsia="Times New Roman" w:cs="Times New Roman"/>
          <w:color w:val="000000" w:themeColor="text1"/>
        </w:rPr>
        <w:t>.</w:t>
      </w:r>
    </w:p>
    <w:p w:rsidRPr="000D69B0" w:rsidR="00C663B9" w:rsidP="00C83ED1" w:rsidRDefault="00C663B9" w14:paraId="6DDDDB1B" w14:textId="6A752A3C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In </w:t>
      </w:r>
      <w:r w:rsidRPr="000D69B0">
        <w:rPr>
          <w:rFonts w:eastAsia="Times New Roman" w:cs="Times New Roman"/>
          <w:b/>
          <w:bCs/>
          <w:color w:val="000000" w:themeColor="text1"/>
        </w:rPr>
        <w:t>API Management</w:t>
      </w:r>
      <w:r w:rsidRPr="000D69B0">
        <w:rPr>
          <w:rFonts w:eastAsia="Times New Roman" w:cs="Times New Roman"/>
          <w:color w:val="000000" w:themeColor="text1"/>
        </w:rPr>
        <w:t>, select </w:t>
      </w:r>
      <w:r w:rsidRPr="000D69B0">
        <w:rPr>
          <w:rFonts w:eastAsia="Times New Roman" w:cs="Times New Roman"/>
          <w:b/>
          <w:bCs/>
          <w:color w:val="000000" w:themeColor="text1"/>
        </w:rPr>
        <w:t>Integration</w:t>
      </w:r>
      <w:r w:rsidRPr="000D69B0">
        <w:rPr>
          <w:rFonts w:eastAsia="Times New Roman" w:cs="Times New Roman"/>
          <w:color w:val="000000" w:themeColor="text1"/>
        </w:rPr>
        <w:t>.</w:t>
      </w:r>
      <w:r w:rsidRPr="000D69B0">
        <w:rPr>
          <w:rFonts w:eastAsia="Times New Roman" w:cs="Times New Roman"/>
          <w:color w:val="000000" w:themeColor="text1"/>
        </w:rPr>
        <w:br/>
      </w:r>
      <w:r w:rsidRPr="000D69B0" w:rsidR="007A6B29">
        <w:rPr>
          <w:rFonts w:eastAsia="Times New Roman" w:cs="Times New Roman"/>
          <w:noProof/>
          <w:color w:val="000000" w:themeColor="text1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D69B0" w:rsidR="00C663B9" w:rsidP="00C83ED1" w:rsidRDefault="00C663B9" w14:paraId="732B9B3C" w14:textId="4045119C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D69B0">
        <w:rPr>
          <w:rFonts w:eastAsia="Times New Roman" w:cs="Times New Roman"/>
          <w:color w:val="000000" w:themeColor="text1"/>
        </w:rPr>
        <w:t>To create a new service, click the </w:t>
      </w:r>
      <w:r w:rsidRPr="000D69B0">
        <w:rPr>
          <w:rFonts w:eastAsia="Times New Roman" w:cs="Times New Roman"/>
          <w:b/>
          <w:bCs/>
          <w:color w:val="000000" w:themeColor="text1"/>
        </w:rPr>
        <w:t>+</w:t>
      </w:r>
      <w:r w:rsidRPr="000D69B0">
        <w:rPr>
          <w:rFonts w:eastAsia="Times New Roman" w:cs="Times New Roman"/>
          <w:color w:val="000000" w:themeColor="text1"/>
        </w:rPr>
        <w:t> button or the </w:t>
      </w:r>
      <w:r w:rsidRPr="000D69B0">
        <w:rPr>
          <w:rFonts w:eastAsia="Times New Roman" w:cs="Times New Roman"/>
          <w:b/>
          <w:bCs/>
          <w:color w:val="000000" w:themeColor="text1"/>
        </w:rPr>
        <w:t>CONFIGURE NEW</w:t>
      </w:r>
      <w:r w:rsidRPr="000D69B0">
        <w:rPr>
          <w:rFonts w:eastAsia="Times New Roman" w:cs="Times New Roman"/>
          <w:color w:val="000000" w:themeColor="text1"/>
        </w:rPr>
        <w:t> button.</w:t>
      </w:r>
      <w:r w:rsidRPr="000D69B0">
        <w:rPr>
          <w:rFonts w:eastAsia="Times New Roman" w:cs="Times New Roman"/>
          <w:color w:val="000000" w:themeColor="text1"/>
          <w:sz w:val="20"/>
          <w:szCs w:val="20"/>
        </w:rPr>
        <w:br/>
      </w:r>
      <w:r w:rsidRPr="000D69B0" w:rsidR="00B5559B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D69B0" w:rsidR="00C663B9" w:rsidP="00C83ED1" w:rsidRDefault="00C663B9" w14:paraId="6AEF3385" w14:textId="5E7E50E1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>On the Service Definition tab, select the service type as</w:t>
      </w:r>
      <w:r w:rsidRPr="000D69B0" w:rsidR="00996800">
        <w:rPr>
          <w:rFonts w:eastAsia="Times New Roman" w:cs="Times New Roman"/>
          <w:color w:val="000000" w:themeColor="text1"/>
        </w:rPr>
        <w:t xml:space="preserve"> </w:t>
      </w:r>
      <w:r w:rsidRPr="000D69B0" w:rsidR="0088475A">
        <w:rPr>
          <w:rFonts w:eastAsia="Times New Roman" w:cs="Times New Roman"/>
          <w:color w:val="000000" w:themeColor="text1"/>
        </w:rPr>
        <w:t>Netflix API</w:t>
      </w:r>
      <w:r w:rsidRPr="000D69B0" w:rsidR="006E2355">
        <w:rPr>
          <w:rFonts w:eastAsia="Times New Roman" w:cs="Times New Roman"/>
          <w:color w:val="000000" w:themeColor="text1"/>
        </w:rPr>
        <w:t xml:space="preserve">, </w:t>
      </w:r>
      <w:r w:rsidRPr="000D69B0">
        <w:rPr>
          <w:rFonts w:eastAsia="Times New Roman" w:cs="Times New Roman"/>
          <w:color w:val="000000" w:themeColor="text1"/>
        </w:rPr>
        <w:t>and click </w:t>
      </w:r>
      <w:r w:rsidRPr="000D69B0">
        <w:rPr>
          <w:rFonts w:eastAsia="Times New Roman" w:cs="Times New Roman"/>
          <w:b/>
          <w:bCs/>
          <w:color w:val="000000" w:themeColor="text1"/>
        </w:rPr>
        <w:t>SAVE</w:t>
      </w:r>
      <w:r w:rsidRPr="000D69B0">
        <w:rPr>
          <w:rFonts w:eastAsia="Times New Roman" w:cs="Times New Roman"/>
          <w:color w:val="000000" w:themeColor="text1"/>
        </w:rPr>
        <w:t>.</w:t>
      </w:r>
      <w:r w:rsidRPr="000D69B0">
        <w:rPr>
          <w:rFonts w:eastAsia="Times New Roman" w:cs="Times New Roman"/>
          <w:color w:val="000000" w:themeColor="text1"/>
        </w:rPr>
        <w:br/>
      </w:r>
    </w:p>
    <w:p w:rsidRPr="000D69B0" w:rsidR="00552A29" w:rsidP="006B54CA" w:rsidRDefault="0088475A" w14:paraId="56A9D560" w14:textId="09E08976">
      <w:pPr>
        <w:spacing w:before="100" w:beforeAutospacing="1" w:after="100" w:afterAutospacing="1" w:line="240" w:lineRule="auto"/>
        <w:ind w:left="567"/>
        <w:rPr>
          <w:rFonts w:eastAsia="Times New Roman" w:cs="Times New Roman"/>
          <w:color w:val="000000" w:themeColor="text1"/>
          <w:sz w:val="20"/>
          <w:szCs w:val="20"/>
        </w:rPr>
      </w:pPr>
      <w:r w:rsidRPr="000D69B0">
        <w:rPr>
          <w:noProof/>
          <w:color w:val="000000" w:themeColor="text1"/>
        </w:rPr>
        <w:lastRenderedPageBreak/>
        <w:drawing>
          <wp:inline distT="0" distB="0" distL="0" distR="0" wp14:anchorId="0606173D" wp14:editId="4B19F535">
            <wp:extent cx="5274945" cy="2515870"/>
            <wp:effectExtent l="0" t="0" r="0" b="0"/>
            <wp:docPr id="387821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2176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9B0" w:rsidR="00571A2E">
        <w:rPr>
          <w:noProof/>
          <w:color w:val="000000" w:themeColor="text1"/>
        </w:rPr>
        <w:t xml:space="preserve"> </w:t>
      </w:r>
    </w:p>
    <w:p w:rsidRPr="000D69B0" w:rsidR="00B22496" w:rsidP="00B22496" w:rsidRDefault="006B54CA" w14:paraId="7F52E1C4" w14:textId="62C03370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 xml:space="preserve">6. </w:t>
      </w:r>
      <w:r w:rsidRPr="000D69B0" w:rsidR="00B22496">
        <w:rPr>
          <w:rFonts w:eastAsia="Times New Roman" w:cs="Times New Roman"/>
          <w:color w:val="000000" w:themeColor="text1"/>
        </w:rPr>
        <w:t>Alternatively, you can also create a Foundry app and create an Integration service inside it.</w:t>
      </w:r>
    </w:p>
    <w:bookmarkStart w:name="Executing" w:id="1"/>
    <w:bookmarkEnd w:id="1"/>
    <w:p w:rsidRPr="000D69B0" w:rsidR="00C663B9" w:rsidP="00C83ED1" w:rsidRDefault="00996800" w14:paraId="750F3EFE" w14:textId="38E0F489">
      <w:pPr>
        <w:pStyle w:val="ListParagraph"/>
        <w:numPr>
          <w:ilvl w:val="0"/>
          <w:numId w:val="22"/>
        </w:numPr>
        <w:rPr>
          <w:b/>
          <w:bCs/>
          <w:color w:val="000000" w:themeColor="text1"/>
          <w:sz w:val="24"/>
          <w:szCs w:val="24"/>
        </w:rPr>
      </w:pPr>
      <w:r w:rsidRPr="000D69B0">
        <w:rPr>
          <w:color w:val="000000" w:themeColor="text1"/>
        </w:rPr>
        <w:fldChar w:fldCharType="begin"/>
      </w:r>
      <w:r w:rsidRPr="000D69B0">
        <w:rPr>
          <w:b/>
          <w:bCs/>
          <w:color w:val="000000" w:themeColor="text1"/>
          <w:sz w:val="24"/>
          <w:szCs w:val="24"/>
        </w:rPr>
        <w:instrText>HYPERLINK "javascript:void(0);"</w:instrText>
      </w:r>
      <w:r w:rsidRPr="000D69B0">
        <w:rPr>
          <w:color w:val="000000" w:themeColor="text1"/>
        </w:rPr>
      </w:r>
      <w:r w:rsidRPr="000D69B0">
        <w:rPr>
          <w:color w:val="000000" w:themeColor="text1"/>
        </w:rPr>
        <w:fldChar w:fldCharType="separate"/>
      </w:r>
      <w:r w:rsidRPr="000D69B0" w:rsidR="008935B8">
        <w:rPr>
          <w:rStyle w:val="drop"/>
          <w:b/>
          <w:bCs/>
          <w:color w:val="000000" w:themeColor="text1"/>
          <w:sz w:val="24"/>
          <w:szCs w:val="24"/>
        </w:rPr>
        <w:t>Creating and Executing operations</w:t>
      </w:r>
      <w:r w:rsidRPr="000D69B0">
        <w:rPr>
          <w:rStyle w:val="drop"/>
          <w:b/>
          <w:bCs/>
          <w:color w:val="000000" w:themeColor="text1"/>
          <w:sz w:val="24"/>
          <w:szCs w:val="24"/>
        </w:rPr>
        <w:fldChar w:fldCharType="end"/>
      </w:r>
      <w:r w:rsidRPr="000D69B0" w:rsidR="008935B8">
        <w:rPr>
          <w:b/>
          <w:bCs/>
          <w:color w:val="000000" w:themeColor="text1"/>
          <w:sz w:val="24"/>
          <w:szCs w:val="24"/>
        </w:rPr>
        <w:t xml:space="preserve"> </w:t>
      </w:r>
    </w:p>
    <w:p w:rsidRPr="000D69B0" w:rsidR="00C663B9" w:rsidP="00C663B9" w:rsidRDefault="00C663B9" w14:paraId="64F0817E" w14:textId="77777777">
      <w:pPr>
        <w:pStyle w:val="NormalWeb"/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0D69B0">
        <w:rPr>
          <w:rFonts w:asciiTheme="minorHAnsi" w:hAnsi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:rsidRPr="000D69B0" w:rsidR="00C663B9" w:rsidP="00C83ED1" w:rsidRDefault="00C663B9" w14:paraId="79A4BC46" w14:textId="02CA8E67">
      <w:pPr>
        <w:pStyle w:val="Heading4"/>
        <w:numPr>
          <w:ilvl w:val="0"/>
          <w:numId w:val="23"/>
        </w:numPr>
        <w:spacing w:before="240"/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</w:pPr>
      <w:r w:rsidRPr="000D69B0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r w:rsidRPr="000D69B0" w:rsidR="0015146D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:rsidRPr="000D69B0" w:rsidR="00C663B9" w:rsidP="5CDB0952" w:rsidRDefault="00C663B9" w14:paraId="3FD7D326" w14:textId="5A5F59D3">
      <w:pPr>
        <w:numPr>
          <w:ilvl w:val="0"/>
          <w:numId w:val="16"/>
        </w:numPr>
        <w:spacing w:before="100" w:beforeAutospacing="on" w:after="100" w:afterAutospacing="on" w:line="240" w:lineRule="auto"/>
        <w:rPr>
          <w:color w:val="000000" w:themeColor="text1"/>
        </w:rPr>
      </w:pPr>
      <w:r w:rsidRPr="5CDB0952" w:rsidR="00C663B9">
        <w:rPr>
          <w:color w:val="000000" w:themeColor="text1" w:themeTint="FF" w:themeShade="FF"/>
        </w:rPr>
        <w:t>In </w:t>
      </w:r>
      <w:r w:rsidRPr="5CDB0952" w:rsidR="1B69499E">
        <w:rPr>
          <w:b w:val="1"/>
          <w:bCs w:val="1"/>
          <w:color w:val="000000" w:themeColor="text1" w:themeTint="FF" w:themeShade="FF"/>
        </w:rPr>
        <w:t>the API</w:t>
      </w:r>
      <w:r w:rsidRPr="5CDB0952" w:rsidR="00C663B9">
        <w:rPr>
          <w:b w:val="1"/>
          <w:bCs w:val="1"/>
          <w:color w:val="000000" w:themeColor="text1" w:themeTint="FF" w:themeShade="FF"/>
        </w:rPr>
        <w:t xml:space="preserve"> Management</w:t>
      </w:r>
      <w:r w:rsidRPr="5CDB0952" w:rsidR="00B22496">
        <w:rPr>
          <w:b w:val="1"/>
          <w:bCs w:val="1"/>
          <w:color w:val="000000" w:themeColor="text1" w:themeTint="FF" w:themeShade="FF"/>
        </w:rPr>
        <w:t>/Foundry app you created</w:t>
      </w:r>
      <w:r w:rsidRPr="5CDB0952" w:rsidR="00C663B9">
        <w:rPr>
          <w:color w:val="000000" w:themeColor="text1" w:themeTint="FF" w:themeShade="FF"/>
        </w:rPr>
        <w:t>, in the </w:t>
      </w:r>
      <w:r w:rsidRPr="5CDB0952" w:rsidR="00C663B9">
        <w:rPr>
          <w:b w:val="1"/>
          <w:bCs w:val="1"/>
          <w:color w:val="000000" w:themeColor="text1" w:themeTint="FF" w:themeShade="FF"/>
        </w:rPr>
        <w:t>Integration</w:t>
      </w:r>
      <w:r w:rsidRPr="5CDB0952" w:rsidR="00C663B9">
        <w:rPr>
          <w:color w:val="000000" w:themeColor="text1" w:themeTint="FF" w:themeShade="FF"/>
        </w:rPr>
        <w:t> section, select the service that you created.</w:t>
      </w:r>
    </w:p>
    <w:p w:rsidRPr="000D69B0" w:rsidR="00C663B9" w:rsidP="00C83ED1" w:rsidRDefault="00C663B9" w14:paraId="55CC2D3F" w14:textId="6C929FA8">
      <w:pPr>
        <w:numPr>
          <w:ilvl w:val="0"/>
          <w:numId w:val="17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0D69B0">
        <w:rPr>
          <w:color w:val="000000" w:themeColor="text1"/>
        </w:rPr>
        <w:t>After you select the service, navigate to the </w:t>
      </w:r>
      <w:r w:rsidRPr="000D69B0">
        <w:rPr>
          <w:b/>
          <w:bCs/>
          <w:color w:val="000000" w:themeColor="text1"/>
        </w:rPr>
        <w:t>Operation List</w:t>
      </w:r>
      <w:r w:rsidRPr="000D69B0">
        <w:rPr>
          <w:color w:val="000000" w:themeColor="text1"/>
        </w:rPr>
        <w:t> tab.</w:t>
      </w:r>
      <w:r w:rsidRPr="000D69B0">
        <w:rPr>
          <w:color w:val="000000" w:themeColor="text1"/>
        </w:rPr>
        <w:br/>
      </w:r>
      <w:r w:rsidRPr="000D69B0" w:rsidR="00E4639A">
        <w:rPr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D69B0" w:rsidR="00C500C9" w:rsidP="00C83ED1" w:rsidRDefault="00C663B9" w14:paraId="35F87C4F" w14:textId="2CFDE732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D69B0">
        <w:rPr>
          <w:color w:val="000000" w:themeColor="text1"/>
        </w:rPr>
        <w:t xml:space="preserve">From the </w:t>
      </w:r>
      <w:r w:rsidRPr="000D69B0" w:rsidR="00ED0E85">
        <w:rPr>
          <w:color w:val="000000" w:themeColor="text1"/>
        </w:rPr>
        <w:t>drop-down</w:t>
      </w:r>
      <w:r w:rsidRPr="000D69B0">
        <w:rPr>
          <w:color w:val="000000" w:themeColor="text1"/>
        </w:rPr>
        <w:t xml:space="preserve"> list, select an operation that you want to execute, and click </w:t>
      </w:r>
      <w:r w:rsidRPr="000D69B0">
        <w:rPr>
          <w:b/>
          <w:bCs/>
          <w:color w:val="000000" w:themeColor="text1"/>
        </w:rPr>
        <w:t>ADD OPERATION</w:t>
      </w:r>
      <w:r w:rsidRPr="000D69B0">
        <w:rPr>
          <w:color w:val="000000" w:themeColor="text1"/>
        </w:rPr>
        <w:t>.</w:t>
      </w:r>
    </w:p>
    <w:p w:rsidRPr="000D69B0" w:rsidR="008935B8" w:rsidP="00C500C9" w:rsidRDefault="00C663B9" w14:paraId="1346DA97" w14:textId="65C73588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 w:rsidRPr="000D69B0">
        <w:rPr>
          <w:color w:val="000000" w:themeColor="text1"/>
        </w:rPr>
        <w:lastRenderedPageBreak/>
        <w:br/>
      </w:r>
      <w:r w:rsidRPr="000D69B0" w:rsidR="0088475A">
        <w:rPr>
          <w:color w:val="000000" w:themeColor="text1"/>
        </w:rPr>
        <w:drawing>
          <wp:inline distT="0" distB="0" distL="0" distR="0" wp14:anchorId="265D95DF" wp14:editId="79E6AF32">
            <wp:extent cx="5274945" cy="1805305"/>
            <wp:effectExtent l="0" t="0" r="0" b="0"/>
            <wp:docPr id="43116812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68125" name="Picture 1" descr="A screenshot of a pho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69B0" w:rsidR="00552A29" w:rsidP="00552A29" w:rsidRDefault="00552A29" w14:paraId="72F68864" w14:textId="19275E99">
      <w:pPr>
        <w:spacing w:before="100" w:beforeAutospacing="1" w:after="100" w:afterAutospacing="1" w:line="240" w:lineRule="auto"/>
        <w:ind w:left="720"/>
        <w:rPr>
          <w:color w:val="000000" w:themeColor="text1"/>
          <w:sz w:val="24"/>
          <w:szCs w:val="24"/>
        </w:rPr>
      </w:pPr>
    </w:p>
    <w:p w:rsidRPr="000D69B0" w:rsidR="00C663B9" w:rsidP="00C83ED1" w:rsidRDefault="00C663B9" w14:paraId="34FB327F" w14:textId="5BDF80AF">
      <w:pPr>
        <w:pStyle w:val="Heading4"/>
        <w:numPr>
          <w:ilvl w:val="0"/>
          <w:numId w:val="24"/>
        </w:numPr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</w:pPr>
      <w:r w:rsidRPr="000D69B0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Pr="000D69B0" w:rsidR="00637D8E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:rsidRPr="000D69B0" w:rsidR="00C500C9" w:rsidP="00C83ED1" w:rsidRDefault="00C663B9" w14:paraId="0F042D27" w14:textId="77777777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D69B0">
        <w:rPr>
          <w:color w:val="000000" w:themeColor="text1"/>
        </w:rPr>
        <w:t>From the </w:t>
      </w:r>
      <w:r w:rsidRPr="000D69B0">
        <w:rPr>
          <w:b/>
          <w:bCs/>
          <w:color w:val="000000" w:themeColor="text1"/>
        </w:rPr>
        <w:t>Operations List</w:t>
      </w:r>
      <w:r w:rsidRPr="000D69B0">
        <w:rPr>
          <w:color w:val="000000" w:themeColor="text1"/>
        </w:rPr>
        <w:t> tab, in the </w:t>
      </w:r>
      <w:r w:rsidRPr="000D69B0">
        <w:rPr>
          <w:b/>
          <w:bCs/>
          <w:color w:val="000000" w:themeColor="text1"/>
        </w:rPr>
        <w:t>Configured Operations</w:t>
      </w:r>
      <w:r w:rsidRPr="000D69B0">
        <w:rPr>
          <w:color w:val="000000" w:themeColor="text1"/>
        </w:rPr>
        <w:t> section, select the operation you want to execute.</w:t>
      </w:r>
    </w:p>
    <w:p w:rsidRPr="000D69B0" w:rsidR="00552A29" w:rsidP="00C500C9" w:rsidRDefault="0088475A" w14:paraId="28C1D1DC" w14:textId="30620664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 w:rsidRPr="000D69B0">
        <w:rPr>
          <w:color w:val="000000" w:themeColor="text1"/>
        </w:rPr>
        <w:drawing>
          <wp:inline distT="0" distB="0" distL="0" distR="0" wp14:anchorId="3B9BEE5D" wp14:editId="2A6C3281">
            <wp:extent cx="5274945" cy="2129155"/>
            <wp:effectExtent l="0" t="0" r="0" b="4445"/>
            <wp:docPr id="7137838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83852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9B0" w:rsidR="00C663B9">
        <w:rPr>
          <w:color w:val="000000" w:themeColor="text1"/>
        </w:rPr>
        <w:br/>
      </w:r>
      <w:bookmarkStart w:name="Enter" w:id="2"/>
      <w:bookmarkEnd w:id="2"/>
    </w:p>
    <w:p w:rsidRPr="000D69B0" w:rsidR="00C500C9" w:rsidP="00C83ED1" w:rsidRDefault="00C663B9" w14:paraId="34F3BD02" w14:textId="77777777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0D69B0">
        <w:rPr>
          <w:color w:val="000000" w:themeColor="text1"/>
        </w:rPr>
        <w:t>On the Operation Page, in the Request Input tab, enter a TEST VALUE for all the fields.</w:t>
      </w:r>
    </w:p>
    <w:p w:rsidRPr="000D69B0" w:rsidR="00C663B9" w:rsidP="00C500C9" w:rsidRDefault="0088475A" w14:paraId="0A689D7B" w14:textId="5C1F96CE">
      <w:pPr>
        <w:spacing w:before="100" w:beforeAutospacing="1" w:after="100" w:afterAutospacing="1" w:line="240" w:lineRule="auto"/>
        <w:ind w:left="720"/>
        <w:rPr>
          <w:color w:val="000000" w:themeColor="text1"/>
          <w:sz w:val="20"/>
          <w:szCs w:val="20"/>
        </w:rPr>
      </w:pPr>
      <w:r w:rsidRPr="000D69B0">
        <w:rPr>
          <w:color w:val="000000" w:themeColor="text1"/>
        </w:rPr>
        <w:drawing>
          <wp:inline distT="0" distB="0" distL="0" distR="0" wp14:anchorId="42E94A28" wp14:editId="0A902063">
            <wp:extent cx="5274945" cy="2231136"/>
            <wp:effectExtent l="0" t="0" r="0" b="4445"/>
            <wp:docPr id="124783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394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8457" cy="22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9B0" w:rsidR="00C663B9">
        <w:rPr>
          <w:color w:val="000000" w:themeColor="text1"/>
        </w:rPr>
        <w:br/>
      </w:r>
    </w:p>
    <w:p w:rsidRPr="000D69B0" w:rsidR="00C663B9" w:rsidP="00C83ED1" w:rsidRDefault="00C663B9" w14:paraId="79AEB966" w14:textId="3050DAA0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D69B0">
        <w:rPr>
          <w:color w:val="000000" w:themeColor="text1"/>
        </w:rPr>
        <w:lastRenderedPageBreak/>
        <w:t>Select a run-time environment and click </w:t>
      </w:r>
      <w:r w:rsidRPr="000D69B0">
        <w:rPr>
          <w:b/>
          <w:bCs/>
          <w:color w:val="000000" w:themeColor="text1"/>
        </w:rPr>
        <w:t>Save and Fetch Response</w:t>
      </w:r>
      <w:r w:rsidRPr="000D69B0">
        <w:rPr>
          <w:color w:val="000000" w:themeColor="text1"/>
        </w:rPr>
        <w:t> to get a response based on your inputs.</w:t>
      </w:r>
      <w:r w:rsidRPr="000D69B0">
        <w:rPr>
          <w:color w:val="000000" w:themeColor="text1"/>
        </w:rPr>
        <w:br/>
      </w:r>
      <w:r w:rsidRPr="000D69B0" w:rsidR="0088475A">
        <w:rPr>
          <w:color w:val="000000" w:themeColor="text1"/>
        </w:rPr>
        <w:drawing>
          <wp:inline distT="0" distB="0" distL="0" distR="0" wp14:anchorId="28E007EA" wp14:editId="30556DF2">
            <wp:extent cx="5274945" cy="2651125"/>
            <wp:effectExtent l="0" t="0" r="0" b="3175"/>
            <wp:docPr id="1726442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42708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69B0" w:rsidR="00C663B9" w:rsidP="00C83ED1" w:rsidRDefault="00000000" w14:paraId="3653A32C" w14:textId="504949A8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hyperlink w:history="1" r:id="rId25">
        <w:r w:rsidRPr="000D69B0" w:rsidR="00C663B9">
          <w:rPr>
            <w:rFonts w:asciiTheme="minorHAnsi" w:hAnsiTheme="minorHAnsi"/>
            <w:b/>
            <w:bCs/>
            <w:color w:val="000000" w:themeColor="text1"/>
            <w:sz w:val="24"/>
            <w:szCs w:val="24"/>
          </w:rPr>
          <w:t>Publishing your application</w:t>
        </w:r>
      </w:hyperlink>
    </w:p>
    <w:p w:rsidRPr="000D69B0" w:rsidR="002D0CCD" w:rsidP="008935B8" w:rsidRDefault="00C663B9" w14:paraId="15146EF6" w14:textId="436823C0">
      <w:pPr>
        <w:spacing w:before="120"/>
        <w:rPr>
          <w:rFonts w:eastAsia="Times New Roman" w:cs="Times New Roman"/>
          <w:color w:val="000000" w:themeColor="text1"/>
        </w:rPr>
      </w:pPr>
      <w:r w:rsidRPr="000D69B0">
        <w:rPr>
          <w:rFonts w:eastAsia="Times New Roman" w:cs="Times New Roman"/>
          <w:color w:val="000000" w:themeColor="text1"/>
        </w:rPr>
        <w:t xml:space="preserve">If you want to use the services in client applications, you need to publish </w:t>
      </w:r>
      <w:r w:rsidRPr="000D69B0" w:rsidR="008935B8">
        <w:rPr>
          <w:rFonts w:eastAsia="Times New Roman" w:cs="Times New Roman"/>
          <w:color w:val="000000" w:themeColor="text1"/>
        </w:rPr>
        <w:t>an</w:t>
      </w:r>
      <w:r w:rsidRPr="000D69B0">
        <w:rPr>
          <w:rFonts w:eastAsia="Times New Roman" w:cs="Times New Roman"/>
          <w:color w:val="000000" w:themeColor="text1"/>
        </w:rPr>
        <w:t xml:space="preserve"> app to a run-time environment. </w:t>
      </w:r>
      <w:r w:rsidRPr="000D69B0" w:rsidR="008935B8">
        <w:rPr>
          <w:rFonts w:eastAsia="Times New Roman" w:cs="Times New Roman"/>
          <w:color w:val="000000" w:themeColor="text1"/>
        </w:rPr>
        <w:t xml:space="preserve">You can create the service (as described above) in an </w:t>
      </w:r>
      <w:r w:rsidRPr="000D69B0" w:rsidR="00B22496">
        <w:rPr>
          <w:rFonts w:eastAsia="Times New Roman" w:cs="Times New Roman"/>
          <w:color w:val="000000" w:themeColor="text1"/>
        </w:rPr>
        <w:t>application or</w:t>
      </w:r>
      <w:r w:rsidRPr="000D69B0" w:rsidR="008935B8">
        <w:rPr>
          <w:rFonts w:eastAsia="Times New Roman" w:cs="Times New Roman"/>
          <w:color w:val="000000" w:themeColor="text1"/>
        </w:rPr>
        <w:t xml:space="preserve"> import the service into an application and publish the application.</w:t>
      </w:r>
    </w:p>
    <w:p w:rsidRPr="000D69B0" w:rsidR="002D0CCD" w:rsidP="0033144D" w:rsidRDefault="0033144D" w14:paraId="4C3F4561" w14:textId="24237374">
      <w:pPr>
        <w:pStyle w:val="Heading1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0D69B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C.  </w:t>
      </w:r>
      <w:r w:rsidRPr="000D69B0" w:rsidR="002D0CCD">
        <w:rPr>
          <w:rFonts w:asciiTheme="minorHAnsi" w:hAnsiTheme="minorHAnsi"/>
          <w:b/>
          <w:bCs/>
          <w:color w:val="000000" w:themeColor="text1"/>
          <w:sz w:val="28"/>
          <w:szCs w:val="28"/>
        </w:rPr>
        <w:t>References</w:t>
      </w:r>
    </w:p>
    <w:p w:rsidRPr="000D69B0" w:rsidR="001624A9" w:rsidP="00245D86" w:rsidRDefault="00245D86" w14:paraId="48FD3B84" w14:textId="3D2217AA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0D69B0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         </w:t>
      </w:r>
      <w:r w:rsidRPr="000D69B0" w:rsidR="008935B8">
        <w:rPr>
          <w:rFonts w:asciiTheme="minorHAnsi" w:hAnsiTheme="minorHAnsi"/>
          <w:b/>
          <w:bCs/>
          <w:color w:val="000000" w:themeColor="text1"/>
          <w:sz w:val="24"/>
          <w:szCs w:val="24"/>
        </w:rPr>
        <w:t>Endpoint Documentation</w:t>
      </w:r>
    </w:p>
    <w:p w:rsidRPr="000D69B0" w:rsidR="00552A29" w:rsidP="00C83ED1" w:rsidRDefault="005824D9" w14:paraId="66D42110" w14:textId="210F7E91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0D69B0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Get </w:t>
      </w:r>
      <w:proofErr w:type="gramStart"/>
      <w:r w:rsidRPr="000D69B0" w:rsidR="0088475A">
        <w:rPr>
          <w:rFonts w:asciiTheme="minorHAnsi" w:hAnsiTheme="minorHAnsi"/>
          <w:b/>
          <w:bCs/>
          <w:color w:val="000000" w:themeColor="text1"/>
          <w:sz w:val="24"/>
          <w:szCs w:val="24"/>
        </w:rPr>
        <w:t>search</w:t>
      </w:r>
      <w:proofErr w:type="gramEnd"/>
    </w:p>
    <w:p w:rsidRPr="000D69B0" w:rsidR="004A2918" w:rsidP="004A2918" w:rsidRDefault="009801BF" w14:paraId="2E673FFD" w14:textId="445B4BD5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0D69B0">
        <w:rPr>
          <w:rFonts w:asciiTheme="minorHAnsi" w:hAnsiTheme="minorHAnsi"/>
          <w:color w:val="000000" w:themeColor="text1"/>
        </w:rPr>
        <w:t xml:space="preserve">GET </w:t>
      </w:r>
      <w:r w:rsidRPr="000D69B0" w:rsidR="004A2918">
        <w:rPr>
          <w:rFonts w:asciiTheme="minorHAnsi" w:hAnsiTheme="minorHAnsi"/>
          <w:color w:val="000000" w:themeColor="text1"/>
        </w:rPr>
        <w:t xml:space="preserve"> </w:t>
      </w:r>
      <w:hyperlink w:history="1" r:id="rId26">
        <w:r w:rsidRPr="000D69B0" w:rsidR="00AB293E">
          <w:rPr>
            <w:rStyle w:val="Hyperlink"/>
            <w:rFonts w:asciiTheme="minorHAnsi" w:hAnsiTheme="minorHAnsi"/>
            <w:color w:val="000000" w:themeColor="text1"/>
          </w:rPr>
          <w:t>https://netflix54.p.rapidapi.com/search?query=stranger&amp;api_key=YOUR_API_KEY</w:t>
        </w:r>
      </w:hyperlink>
    </w:p>
    <w:p w:rsidRPr="000D69B0" w:rsidR="0007468A" w:rsidP="0026720A" w:rsidRDefault="0007468A" w14:paraId="27ECBA8A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tbl>
      <w:tblPr>
        <w:tblW w:w="0" w:type="auto"/>
        <w:tblCellSpacing w:w="15" w:type="dxa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Pr="000D69B0" w:rsidR="000D69B0" w:rsidTr="00504CBE" w14:paraId="2F36C333" w14:textId="77777777">
        <w:trPr>
          <w:tblCellSpacing w:w="15" w:type="dxa"/>
        </w:trPr>
        <w:tc>
          <w:tcPr>
            <w:tcW w:w="1373" w:type="dxa"/>
            <w:vAlign w:val="center"/>
          </w:tcPr>
          <w:p w:rsidRPr="000D69B0" w:rsidR="0088475A" w:rsidP="009B094D" w:rsidRDefault="0088475A" w14:paraId="2C7FE764" w14:textId="48EC0E55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Query</w:t>
            </w:r>
          </w:p>
          <w:p w:rsidRPr="000D69B0" w:rsidR="0088475A" w:rsidP="009B094D" w:rsidRDefault="0088475A" w14:paraId="2F432FE2" w14:textId="48402A4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*</w:t>
            </w:r>
            <w:proofErr w:type="gram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  <w:proofErr w:type="gramEnd"/>
          </w:p>
        </w:tc>
        <w:tc>
          <w:tcPr>
            <w:tcW w:w="6130" w:type="dxa"/>
            <w:vAlign w:val="center"/>
          </w:tcPr>
          <w:p w:rsidRPr="000D69B0" w:rsidR="0088475A" w:rsidP="009B094D" w:rsidRDefault="0088475A" w14:paraId="3F90C087" w14:textId="065E865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color w:val="000000" w:themeColor="text1"/>
                <w:shd w:val="clear" w:color="auto" w:fill="FFFFFF"/>
              </w:rPr>
              <w:t>Search Query</w:t>
            </w:r>
          </w:p>
        </w:tc>
      </w:tr>
      <w:tr w:rsidRPr="000D69B0" w:rsidR="000D69B0" w:rsidTr="00504CBE" w14:paraId="267808FE" w14:textId="77777777">
        <w:trPr>
          <w:tblCellSpacing w:w="15" w:type="dxa"/>
        </w:trPr>
        <w:tc>
          <w:tcPr>
            <w:tcW w:w="1373" w:type="dxa"/>
            <w:vAlign w:val="center"/>
          </w:tcPr>
          <w:p w:rsidRPr="000D69B0" w:rsidR="0088475A" w:rsidP="009B094D" w:rsidRDefault="0088475A" w14:paraId="17510611" w14:textId="50AD47F4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Offset</w:t>
            </w:r>
          </w:p>
          <w:p w:rsidRPr="000D69B0" w:rsidR="0088475A" w:rsidP="0088475A" w:rsidRDefault="0088475A" w14:paraId="0ECBFC5D" w14:textId="5EE5E4D5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*</w:t>
            </w:r>
            <w:proofErr w:type="gram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optional</w:t>
            </w:r>
            <w:proofErr w:type="gramEnd"/>
          </w:p>
        </w:tc>
        <w:tc>
          <w:tcPr>
            <w:tcW w:w="6130" w:type="dxa"/>
            <w:vAlign w:val="center"/>
          </w:tcPr>
          <w:p w:rsidRPr="000D69B0" w:rsidR="0088475A" w:rsidP="009B094D" w:rsidRDefault="0088475A" w14:paraId="429D454A" w14:textId="7CCC783E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offset</w:t>
            </w:r>
          </w:p>
        </w:tc>
      </w:tr>
      <w:tr w:rsidRPr="000D69B0" w:rsidR="000D69B0" w:rsidTr="00504CBE" w14:paraId="2CCB5450" w14:textId="77777777">
        <w:trPr>
          <w:tblCellSpacing w:w="15" w:type="dxa"/>
        </w:trPr>
        <w:tc>
          <w:tcPr>
            <w:tcW w:w="1373" w:type="dxa"/>
            <w:vAlign w:val="center"/>
          </w:tcPr>
          <w:p w:rsidRPr="000D69B0" w:rsidR="0088475A" w:rsidP="009B094D" w:rsidRDefault="0088475A" w14:paraId="5106B9A0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Limit_</w:t>
            </w:r>
            <w:proofErr w:type="gram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titles</w:t>
            </w:r>
            <w:proofErr w:type="spellEnd"/>
            <w:proofErr w:type="gramEnd"/>
          </w:p>
          <w:p w:rsidRPr="000D69B0" w:rsidR="0088475A" w:rsidP="009B094D" w:rsidRDefault="0088475A" w14:paraId="1C7C042A" w14:textId="56EF7BC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*</w:t>
            </w:r>
            <w:proofErr w:type="gram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optional</w:t>
            </w:r>
            <w:proofErr w:type="gramEnd"/>
          </w:p>
        </w:tc>
        <w:tc>
          <w:tcPr>
            <w:tcW w:w="6130" w:type="dxa"/>
            <w:vAlign w:val="center"/>
          </w:tcPr>
          <w:p w:rsidRPr="000D69B0" w:rsidR="0088475A" w:rsidP="009B094D" w:rsidRDefault="00FA1F32" w14:paraId="5CB87E1F" w14:textId="759D8444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color w:val="000000" w:themeColor="text1"/>
                <w:shd w:val="clear" w:color="auto" w:fill="FFFFFF"/>
              </w:rPr>
              <w:t>Title Limit</w:t>
            </w:r>
          </w:p>
        </w:tc>
      </w:tr>
      <w:tr w:rsidRPr="000D69B0" w:rsidR="000D69B0" w:rsidTr="00504CBE" w14:paraId="0AAA2CA1" w14:textId="77777777">
        <w:trPr>
          <w:tblCellSpacing w:w="15" w:type="dxa"/>
        </w:trPr>
        <w:tc>
          <w:tcPr>
            <w:tcW w:w="1373" w:type="dxa"/>
            <w:vAlign w:val="center"/>
          </w:tcPr>
          <w:p w:rsidRPr="000D69B0" w:rsidR="00FA1F32" w:rsidP="009B094D" w:rsidRDefault="00FA1F32" w14:paraId="3959194E" w14:textId="7A391B2E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Limit_suggestions</w:t>
            </w:r>
            <w:proofErr w:type="spellEnd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 xml:space="preserve">           *optional</w:t>
            </w:r>
          </w:p>
        </w:tc>
        <w:tc>
          <w:tcPr>
            <w:tcW w:w="6130" w:type="dxa"/>
            <w:vAlign w:val="center"/>
          </w:tcPr>
          <w:p w:rsidRPr="000D69B0" w:rsidR="00FA1F32" w:rsidP="009B094D" w:rsidRDefault="00FA1F32" w14:paraId="2A2C9057" w14:textId="0C341BC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color w:val="000000" w:themeColor="text1"/>
                <w:shd w:val="clear" w:color="auto" w:fill="FFFFFF"/>
              </w:rPr>
              <w:t>Suggestion Limit</w:t>
            </w:r>
          </w:p>
        </w:tc>
      </w:tr>
      <w:tr w:rsidRPr="000D69B0" w:rsidR="000D69B0" w:rsidTr="00504CBE" w14:paraId="170D1416" w14:textId="77777777">
        <w:trPr>
          <w:tblCellSpacing w:w="15" w:type="dxa"/>
        </w:trPr>
        <w:tc>
          <w:tcPr>
            <w:tcW w:w="1373" w:type="dxa"/>
            <w:vAlign w:val="center"/>
          </w:tcPr>
          <w:p w:rsidRPr="000D69B0" w:rsidR="0088475A" w:rsidP="009B094D" w:rsidRDefault="0088475A" w14:paraId="34024338" w14:textId="5833D1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lastRenderedPageBreak/>
              <w:t xml:space="preserve">Lang </w:t>
            </w:r>
            <w:r w:rsidRPr="000D69B0"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  <w:t>*</w:t>
            </w: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optional</w:t>
            </w:r>
          </w:p>
          <w:p w:rsidRPr="000D69B0" w:rsidR="0088475A" w:rsidP="009B094D" w:rsidRDefault="0088475A" w14:paraId="4E137E45" w14:textId="5FD6C3C9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</w:p>
        </w:tc>
        <w:tc>
          <w:tcPr>
            <w:tcW w:w="6130" w:type="dxa"/>
            <w:vAlign w:val="center"/>
          </w:tcPr>
          <w:p w:rsidRPr="000D69B0" w:rsidR="0088475A" w:rsidP="009B094D" w:rsidRDefault="00FA1F32" w14:paraId="5CDFF6D4" w14:textId="690278AB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language</w:t>
            </w:r>
          </w:p>
        </w:tc>
      </w:tr>
      <w:tr w:rsidRPr="000D69B0" w:rsidR="000436AE" w:rsidTr="00504CBE" w14:paraId="352733E6" w14:textId="77777777">
        <w:trPr>
          <w:tblCellSpacing w:w="15" w:type="dxa"/>
        </w:trPr>
        <w:tc>
          <w:tcPr>
            <w:tcW w:w="1373" w:type="dxa"/>
            <w:vAlign w:val="center"/>
            <w:hideMark/>
          </w:tcPr>
          <w:p w:rsidRPr="000D69B0" w:rsidR="00505A2D" w:rsidP="009B094D" w:rsidRDefault="00505A2D" w14:paraId="07EC5462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:rsidRPr="000D69B0" w:rsidR="00505A2D" w:rsidP="009B094D" w:rsidRDefault="00505A2D" w14:paraId="106DF491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:rsidRPr="000D69B0" w:rsidR="00505A2D" w:rsidP="009B094D" w:rsidRDefault="00505A2D" w14:paraId="654C24A8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Your secret API key. You can generate it in your dashboard.</w:t>
            </w:r>
          </w:p>
        </w:tc>
      </w:tr>
    </w:tbl>
    <w:p w:rsidRPr="000D69B0" w:rsidR="00552A29" w:rsidP="0026720A" w:rsidRDefault="00552A29" w14:paraId="00F63C27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:rsidRPr="000D69B0" w:rsidR="007732ED" w:rsidP="007732ED" w:rsidRDefault="007732ED" w14:paraId="2EC39D20" w14:textId="682537A2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0D69B0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Get </w:t>
      </w:r>
      <w:proofErr w:type="gramStart"/>
      <w:r w:rsidRPr="000D69B0" w:rsidR="00FA1F32">
        <w:rPr>
          <w:rFonts w:asciiTheme="minorHAnsi" w:hAnsiTheme="minorHAnsi"/>
          <w:b/>
          <w:bCs/>
          <w:color w:val="000000" w:themeColor="text1"/>
          <w:sz w:val="24"/>
          <w:szCs w:val="24"/>
        </w:rPr>
        <w:t>languages</w:t>
      </w:r>
      <w:proofErr w:type="gramEnd"/>
    </w:p>
    <w:p w:rsidRPr="000D69B0" w:rsidR="007732ED" w:rsidP="007732ED" w:rsidRDefault="007732ED" w14:paraId="216F96E7" w14:textId="6633C771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0D69B0">
        <w:rPr>
          <w:rFonts w:asciiTheme="minorHAnsi" w:hAnsiTheme="minorHAnsi"/>
          <w:color w:val="000000" w:themeColor="text1"/>
        </w:rPr>
        <w:t xml:space="preserve">GET </w:t>
      </w:r>
      <w:hyperlink w:history="1" r:id="rId27">
        <w:r w:rsidRPr="000D69B0" w:rsidR="00AB293E">
          <w:rPr>
            <w:rStyle w:val="Hyperlink"/>
            <w:rFonts w:asciiTheme="minorHAnsi" w:hAnsiTheme="minorHAnsi"/>
            <w:color w:val="000000" w:themeColor="text1"/>
          </w:rPr>
          <w:t>https://netflix54.p.rapidapi.com/languages?api_key=YOUR_API_KEY</w:t>
        </w:r>
      </w:hyperlink>
    </w:p>
    <w:p w:rsidRPr="000D69B0" w:rsidR="007732ED" w:rsidP="007732ED" w:rsidRDefault="007732ED" w14:paraId="0E9A4CB2" w14:textId="45F8A85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</w:p>
    <w:tbl>
      <w:tblPr>
        <w:tblW w:w="0" w:type="auto"/>
        <w:tblCellSpacing w:w="15" w:type="dxa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Pr="000D69B0" w:rsidR="00FE65D0" w:rsidTr="00211D39" w14:paraId="31F6D964" w14:textId="77777777">
        <w:trPr>
          <w:tblCellSpacing w:w="15" w:type="dxa"/>
        </w:trPr>
        <w:tc>
          <w:tcPr>
            <w:tcW w:w="1373" w:type="dxa"/>
            <w:vAlign w:val="center"/>
            <w:hideMark/>
          </w:tcPr>
          <w:p w:rsidRPr="000D69B0" w:rsidR="007732ED" w:rsidP="00211D39" w:rsidRDefault="007732ED" w14:paraId="507D1431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:rsidRPr="000D69B0" w:rsidR="007732ED" w:rsidP="00211D39" w:rsidRDefault="007732ED" w14:paraId="697C793C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:rsidRPr="000D69B0" w:rsidR="007732ED" w:rsidP="00211D39" w:rsidRDefault="007732ED" w14:paraId="6743E00A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Your secret API key. You can generate it in your dashboard.</w:t>
            </w:r>
          </w:p>
        </w:tc>
      </w:tr>
    </w:tbl>
    <w:p w:rsidRPr="000D69B0" w:rsidR="007732ED" w:rsidP="007732ED" w:rsidRDefault="007732ED" w14:paraId="65FEB189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:rsidRPr="000D69B0" w:rsidR="00FE0459" w:rsidP="00FE0459" w:rsidRDefault="00FE0459" w14:paraId="2A5FE360" w14:textId="2E7B29A0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0D69B0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Get </w:t>
      </w:r>
      <w:r w:rsidRPr="000D69B0" w:rsidR="00FA1F32">
        <w:rPr>
          <w:rFonts w:asciiTheme="minorHAnsi" w:hAnsiTheme="minorHAnsi"/>
          <w:b/>
          <w:bCs/>
          <w:color w:val="000000" w:themeColor="text1"/>
          <w:sz w:val="24"/>
          <w:szCs w:val="24"/>
        </w:rPr>
        <w:t>Title Details</w:t>
      </w:r>
    </w:p>
    <w:p w:rsidRPr="000D69B0" w:rsidR="00FE0459" w:rsidP="00FE0459" w:rsidRDefault="00FE0459" w14:paraId="3BA29ECF" w14:textId="71CC482F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0D69B0">
        <w:rPr>
          <w:rFonts w:asciiTheme="minorHAnsi" w:hAnsiTheme="minorHAnsi"/>
          <w:color w:val="000000" w:themeColor="text1"/>
        </w:rPr>
        <w:t xml:space="preserve">GET </w:t>
      </w:r>
      <w:hyperlink w:history="1" r:id="rId28">
        <w:r w:rsidRPr="000D69B0" w:rsidR="00AB293E">
          <w:rPr>
            <w:rStyle w:val="Hyperlink"/>
            <w:rFonts w:asciiTheme="minorHAnsi" w:hAnsiTheme="minorHAnsi"/>
            <w:color w:val="000000" w:themeColor="text1"/>
          </w:rPr>
          <w:t>https://netflix54.p.rapidapi.com/title/details?ids=80057281&amp;lang=en&amp;api_key=YOUR_API_KEY</w:t>
        </w:r>
      </w:hyperlink>
    </w:p>
    <w:p w:rsidRPr="000D69B0" w:rsidR="00FE0459" w:rsidP="00FE0459" w:rsidRDefault="00AB293E" w14:paraId="68B3493B" w14:textId="5446F69F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0D69B0">
        <w:rPr>
          <w:rFonts w:asciiTheme="minorHAnsi" w:hAnsiTheme="minorHAnsi"/>
          <w:color w:val="000000" w:themeColor="text1"/>
          <w:shd w:val="clear" w:color="auto" w:fill="FFFFFF"/>
        </w:rPr>
        <w:t xml:space="preserve">       </w:t>
      </w:r>
      <w:r w:rsidRPr="000D69B0" w:rsidR="00F46731">
        <w:rPr>
          <w:rFonts w:asciiTheme="minorHAnsi" w:hAnsiTheme="minorHAnsi"/>
          <w:color w:val="000000" w:themeColor="text1"/>
          <w:shd w:val="clear" w:color="auto" w:fill="FFFFFF"/>
        </w:rPr>
        <w:t>This endpoint</w:t>
      </w:r>
      <w:r w:rsidRPr="000D69B0" w:rsidR="00FA1F32">
        <w:rPr>
          <w:rFonts w:asciiTheme="minorHAnsi" w:hAnsiTheme="minorHAnsi"/>
          <w:color w:val="000000" w:themeColor="text1"/>
          <w:shd w:val="clear" w:color="auto" w:fill="FFFFFF"/>
        </w:rPr>
        <w:t xml:space="preserve"> provides Title Details</w:t>
      </w:r>
    </w:p>
    <w:tbl>
      <w:tblPr>
        <w:tblW w:w="0" w:type="auto"/>
        <w:tblCellSpacing w:w="15" w:type="dxa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Pr="000D69B0" w:rsidR="000D69B0" w:rsidTr="5CDB0952" w14:paraId="7F6B95A8" w14:textId="77777777">
        <w:trPr>
          <w:tblCellSpacing w:w="15" w:type="dxa"/>
        </w:trPr>
        <w:tc>
          <w:tcPr>
            <w:tcW w:w="1373" w:type="dxa"/>
            <w:tcMar/>
            <w:vAlign w:val="center"/>
          </w:tcPr>
          <w:p w:rsidRPr="000D69B0" w:rsidR="00F46731" w:rsidP="00211D39" w:rsidRDefault="00FA1F32" w14:paraId="45579AF2" w14:textId="2499850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id</w:t>
            </w:r>
          </w:p>
          <w:p w:rsidRPr="000D69B0" w:rsidR="00F46731" w:rsidP="00211D39" w:rsidRDefault="00F46731" w14:paraId="2273DB8E" w14:textId="7B89F08F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*Required</w:t>
            </w:r>
          </w:p>
        </w:tc>
        <w:tc>
          <w:tcPr>
            <w:tcW w:w="6130" w:type="dxa"/>
            <w:tcMar/>
            <w:vAlign w:val="center"/>
          </w:tcPr>
          <w:p w:rsidRPr="000D69B0" w:rsidR="00F46731" w:rsidP="00211D39" w:rsidRDefault="00FA1F32" w14:paraId="51BA9ED1" w14:textId="216695F6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color w:val="000000" w:themeColor="text1"/>
                <w:shd w:val="clear" w:color="auto" w:fill="FFFFFF"/>
              </w:rPr>
              <w:t>Title IDs (you can separate with commas)</w:t>
            </w:r>
          </w:p>
        </w:tc>
      </w:tr>
      <w:tr w:rsidRPr="000D69B0" w:rsidR="00FA1F32" w:rsidTr="5CDB0952" w14:paraId="232A2DFA" w14:textId="77777777">
        <w:trPr>
          <w:tblCellSpacing w:w="15" w:type="dxa"/>
        </w:trPr>
        <w:tc>
          <w:tcPr>
            <w:tcW w:w="1373" w:type="dxa"/>
            <w:tcMar/>
            <w:vAlign w:val="center"/>
          </w:tcPr>
          <w:p w:rsidRPr="000D69B0" w:rsidR="00FA1F32" w:rsidP="00FA1F32" w:rsidRDefault="00FA1F32" w14:paraId="200FF782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 xml:space="preserve">Lang </w:t>
            </w:r>
            <w:r w:rsidRPr="000D69B0"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  <w:t>*</w:t>
            </w: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optional</w:t>
            </w:r>
          </w:p>
          <w:p w:rsidRPr="000D69B0" w:rsidR="00FA1F32" w:rsidP="00FA1F32" w:rsidRDefault="00FA1F32" w14:paraId="58F6C02D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</w:p>
        </w:tc>
        <w:tc>
          <w:tcPr>
            <w:tcW w:w="6130" w:type="dxa"/>
            <w:tcMar/>
            <w:vAlign w:val="center"/>
          </w:tcPr>
          <w:p w:rsidRPr="000D69B0" w:rsidR="00FA1F32" w:rsidP="00FA1F32" w:rsidRDefault="00FA1F32" w14:paraId="0D377257" w14:textId="1F97020E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language</w:t>
            </w:r>
          </w:p>
        </w:tc>
      </w:tr>
      <w:tr w:rsidRPr="000D69B0" w:rsidR="000D69B0" w:rsidTr="5CDB0952" w14:paraId="44E5CE87" w14:textId="77777777">
        <w:trPr>
          <w:tblCellSpacing w:w="15" w:type="dxa"/>
        </w:trPr>
        <w:tc>
          <w:tcPr>
            <w:tcW w:w="1373" w:type="dxa"/>
            <w:tcMar/>
            <w:vAlign w:val="center"/>
            <w:hideMark/>
          </w:tcPr>
          <w:p w:rsidRPr="000D69B0" w:rsidR="00FA1F32" w:rsidP="00FA1F32" w:rsidRDefault="00FA1F32" w14:paraId="410D5B10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:rsidRPr="000D69B0" w:rsidR="00FA1F32" w:rsidP="00FA1F32" w:rsidRDefault="00FA1F32" w14:paraId="386B4D9A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tcMar/>
            <w:vAlign w:val="center"/>
            <w:hideMark/>
          </w:tcPr>
          <w:p w:rsidRPr="000D69B0" w:rsidR="00FA1F32" w:rsidP="5CDB0952" w:rsidRDefault="00FA1F32" w14:paraId="078CF027" w14:textId="4D88DA8B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5CDB0952" w:rsidR="00FA1F32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 xml:space="preserve">Your secret API key. You can generate it </w:t>
            </w:r>
            <w:r w:rsidRPr="5CDB0952" w:rsidR="7F03F3F5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>on</w:t>
            </w:r>
            <w:r w:rsidRPr="5CDB0952" w:rsidR="00FA1F32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 xml:space="preserve"> your dashboard.</w:t>
            </w:r>
          </w:p>
        </w:tc>
      </w:tr>
    </w:tbl>
    <w:p w:rsidRPr="000D69B0" w:rsidR="00FE0459" w:rsidP="00FE0459" w:rsidRDefault="00FE0459" w14:paraId="3F30DA06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:rsidRPr="000D69B0" w:rsidR="00AB293E" w:rsidP="00AB293E" w:rsidRDefault="00AB293E" w14:paraId="15A5A716" w14:textId="52F7603E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0D69B0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Get </w:t>
      </w:r>
      <w:r w:rsidR="000D69B0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Title </w:t>
      </w:r>
      <w:r w:rsidRPr="000D69B0">
        <w:rPr>
          <w:rFonts w:asciiTheme="minorHAnsi" w:hAnsiTheme="minorHAnsi"/>
          <w:b/>
          <w:bCs/>
          <w:color w:val="000000" w:themeColor="text1"/>
          <w:sz w:val="24"/>
          <w:szCs w:val="24"/>
        </w:rPr>
        <w:t>Seasons</w:t>
      </w:r>
    </w:p>
    <w:p w:rsidRPr="000D69B0" w:rsidR="00AB293E" w:rsidP="00AB293E" w:rsidRDefault="00AB293E" w14:paraId="0F07B2F0" w14:textId="77ED13DC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0D69B0">
        <w:rPr>
          <w:rFonts w:asciiTheme="minorHAnsi" w:hAnsiTheme="minorHAnsi"/>
          <w:color w:val="000000" w:themeColor="text1"/>
        </w:rPr>
        <w:t xml:space="preserve">GET </w:t>
      </w:r>
      <w:hyperlink w:history="1" r:id="rId29">
        <w:r w:rsidRPr="000D69B0">
          <w:rPr>
            <w:rStyle w:val="Hyperlink"/>
            <w:rFonts w:asciiTheme="minorHAnsi" w:hAnsiTheme="minorHAnsi"/>
            <w:color w:val="000000" w:themeColor="text1"/>
          </w:rPr>
          <w:t>https://netflix54.p.rapidapi.com/title/seasons?ids=80057281&amp;offset=0&amp;api_key=YOUR_API_KEY</w:t>
        </w:r>
      </w:hyperlink>
    </w:p>
    <w:p w:rsidRPr="000D69B0" w:rsidR="00AB293E" w:rsidP="00AB293E" w:rsidRDefault="00AB293E" w14:paraId="356860A7" w14:textId="1D6659E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</w:p>
    <w:tbl>
      <w:tblPr>
        <w:tblW w:w="0" w:type="auto"/>
        <w:tblCellSpacing w:w="15" w:type="dxa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Pr="000D69B0" w:rsidR="000D69B0" w:rsidTr="5CDB0952" w14:paraId="33587CEA" w14:textId="77777777">
        <w:trPr>
          <w:tblCellSpacing w:w="15" w:type="dxa"/>
        </w:trPr>
        <w:tc>
          <w:tcPr>
            <w:tcW w:w="1373" w:type="dxa"/>
            <w:tcMar/>
            <w:vAlign w:val="center"/>
          </w:tcPr>
          <w:p w:rsidRPr="000D69B0" w:rsidR="00AB293E" w:rsidP="00211D39" w:rsidRDefault="00AB293E" w14:paraId="0050BABE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id</w:t>
            </w:r>
          </w:p>
          <w:p w:rsidRPr="000D69B0" w:rsidR="00AB293E" w:rsidP="00211D39" w:rsidRDefault="00AB293E" w14:paraId="3418B6DC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*Required</w:t>
            </w:r>
          </w:p>
        </w:tc>
        <w:tc>
          <w:tcPr>
            <w:tcW w:w="6130" w:type="dxa"/>
            <w:tcMar/>
            <w:vAlign w:val="center"/>
          </w:tcPr>
          <w:p w:rsidRPr="000D69B0" w:rsidR="00AB293E" w:rsidP="00211D39" w:rsidRDefault="00AB293E" w14:paraId="332BD35E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color w:val="000000" w:themeColor="text1"/>
                <w:shd w:val="clear" w:color="auto" w:fill="FFFFFF"/>
              </w:rPr>
              <w:t>Title IDs (you can separate with commas)</w:t>
            </w:r>
          </w:p>
        </w:tc>
      </w:tr>
      <w:tr w:rsidRPr="000D69B0" w:rsidR="00AB293E" w:rsidTr="5CDB0952" w14:paraId="43E299D7" w14:textId="77777777">
        <w:trPr>
          <w:tblCellSpacing w:w="15" w:type="dxa"/>
        </w:trPr>
        <w:tc>
          <w:tcPr>
            <w:tcW w:w="1373" w:type="dxa"/>
            <w:tcMar/>
            <w:vAlign w:val="center"/>
          </w:tcPr>
          <w:p w:rsidRPr="000D69B0" w:rsidR="00AB293E" w:rsidP="00211D39" w:rsidRDefault="00AB293E" w14:paraId="47B56DB9" w14:textId="12EAFE9E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Offset</w:t>
            </w:r>
          </w:p>
          <w:p w:rsidRPr="000D69B0" w:rsidR="00AB293E" w:rsidP="00211D39" w:rsidRDefault="00AB293E" w14:paraId="64BCE696" w14:textId="1C38BCF3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  <w:lastRenderedPageBreak/>
              <w:t>*</w:t>
            </w:r>
            <w:proofErr w:type="gram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optional</w:t>
            </w:r>
            <w:proofErr w:type="gramEnd"/>
          </w:p>
          <w:p w:rsidRPr="000D69B0" w:rsidR="00AB293E" w:rsidP="00211D39" w:rsidRDefault="00AB293E" w14:paraId="3DE6F091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</w:p>
        </w:tc>
        <w:tc>
          <w:tcPr>
            <w:tcW w:w="6130" w:type="dxa"/>
            <w:tcMar/>
            <w:vAlign w:val="center"/>
          </w:tcPr>
          <w:p w:rsidRPr="000D69B0" w:rsidR="00AB293E" w:rsidP="00211D39" w:rsidRDefault="00AB293E" w14:paraId="5FA7CFFA" w14:textId="2A09E51D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lastRenderedPageBreak/>
              <w:t>offset</w:t>
            </w:r>
          </w:p>
        </w:tc>
      </w:tr>
      <w:tr w:rsidRPr="000D69B0" w:rsidR="000D69B0" w:rsidTr="5CDB0952" w14:paraId="7AD3CFE4" w14:textId="77777777">
        <w:trPr>
          <w:tblCellSpacing w:w="15" w:type="dxa"/>
        </w:trPr>
        <w:tc>
          <w:tcPr>
            <w:tcW w:w="1373" w:type="dxa"/>
            <w:tcMar/>
            <w:vAlign w:val="center"/>
            <w:hideMark/>
          </w:tcPr>
          <w:p w:rsidRPr="000D69B0" w:rsidR="00AB293E" w:rsidP="00211D39" w:rsidRDefault="00AB293E" w14:paraId="673495C9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:rsidRPr="000D69B0" w:rsidR="00AB293E" w:rsidP="00211D39" w:rsidRDefault="00AB293E" w14:paraId="67632133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tcMar/>
            <w:vAlign w:val="center"/>
            <w:hideMark/>
          </w:tcPr>
          <w:p w:rsidRPr="000D69B0" w:rsidR="00AB293E" w:rsidP="5CDB0952" w:rsidRDefault="00AB293E" w14:paraId="60FD91EB" w14:textId="0628E67C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5CDB0952" w:rsidR="00AB293E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 xml:space="preserve">Your secret API key. You can generate it </w:t>
            </w:r>
            <w:r w:rsidRPr="5CDB0952" w:rsidR="726D6F29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>on</w:t>
            </w:r>
            <w:r w:rsidRPr="5CDB0952" w:rsidR="00AB293E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 xml:space="preserve"> your dashboard.</w:t>
            </w:r>
          </w:p>
        </w:tc>
      </w:tr>
    </w:tbl>
    <w:p w:rsidRPr="000D69B0" w:rsidR="00504CBE" w:rsidP="00AB293E" w:rsidRDefault="00504CBE" w14:paraId="1C48D508" w14:textId="2ADB50C5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000000" w:themeColor="text1"/>
          <w:szCs w:val="22"/>
          <w:u w:val="single"/>
        </w:rPr>
      </w:pPr>
    </w:p>
    <w:p w:rsidRPr="000D69B0" w:rsidR="00504CBE" w:rsidP="00504CBE" w:rsidRDefault="00504CBE" w14:paraId="337178C4" w14:textId="777777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  <w:u w:val="single"/>
        </w:rPr>
      </w:pPr>
    </w:p>
    <w:p w:rsidRPr="000D69B0" w:rsidR="000D69B0" w:rsidP="000D69B0" w:rsidRDefault="000D69B0" w14:paraId="565BA6FA" w14:textId="1E9ADD74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bCs/>
          <w:color w:val="000000" w:themeColor="text1"/>
          <w:szCs w:val="22"/>
        </w:rPr>
        <w:t xml:space="preserve">GET Season Episodes </w:t>
      </w:r>
    </w:p>
    <w:p w:rsidRPr="000D69B0" w:rsidR="000D69B0" w:rsidP="000D69B0" w:rsidRDefault="000D69B0" w14:paraId="1521B67D" w14:textId="2A5B9A59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0D69B0">
        <w:rPr>
          <w:rFonts w:asciiTheme="minorHAnsi" w:hAnsiTheme="minorHAnsi"/>
          <w:color w:val="000000" w:themeColor="text1"/>
        </w:rPr>
        <w:t xml:space="preserve">GET </w:t>
      </w:r>
      <w:hyperlink w:history="1" r:id="rId30">
        <w:r>
          <w:rPr>
            <w:rStyle w:val="Hyperlink"/>
            <w:rFonts w:asciiTheme="minorHAnsi" w:hAnsiTheme="minorHAnsi"/>
            <w:color w:val="000000" w:themeColor="text1"/>
          </w:rPr>
          <w:t>https://netflix54.p.rapidapi.com/season/episodes?ids=80057281,80117715&amp;offset=0&amp;api_key=YOUR_API_KEY</w:t>
        </w:r>
      </w:hyperlink>
    </w:p>
    <w:p w:rsidRPr="000D69B0" w:rsidR="000D69B0" w:rsidP="000D69B0" w:rsidRDefault="000D69B0" w14:paraId="4962A1F1" w14:textId="173D1549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0D69B0">
        <w:rPr>
          <w:rFonts w:asciiTheme="minorHAnsi" w:hAnsiTheme="minorHAnsi"/>
          <w:color w:val="000000" w:themeColor="text1"/>
          <w:shd w:val="clear" w:color="auto" w:fill="FFFFFF"/>
        </w:rPr>
        <w:t xml:space="preserve">     </w:t>
      </w:r>
    </w:p>
    <w:tbl>
      <w:tblPr>
        <w:tblW w:w="0" w:type="auto"/>
        <w:tblCellSpacing w:w="15" w:type="dxa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Pr="000D69B0" w:rsidR="000D69B0" w:rsidTr="5CDB0952" w14:paraId="4CE50FB6" w14:textId="77777777">
        <w:trPr>
          <w:tblCellSpacing w:w="15" w:type="dxa"/>
        </w:trPr>
        <w:tc>
          <w:tcPr>
            <w:tcW w:w="1373" w:type="dxa"/>
            <w:tcMar/>
            <w:vAlign w:val="center"/>
          </w:tcPr>
          <w:p w:rsidRPr="000D69B0" w:rsidR="000D69B0" w:rsidP="00211D39" w:rsidRDefault="000D69B0" w14:paraId="67EB6DCB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id</w:t>
            </w:r>
          </w:p>
          <w:p w:rsidRPr="000D69B0" w:rsidR="000D69B0" w:rsidP="00211D39" w:rsidRDefault="000D69B0" w14:paraId="4DDFFD61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*Required</w:t>
            </w:r>
          </w:p>
        </w:tc>
        <w:tc>
          <w:tcPr>
            <w:tcW w:w="6130" w:type="dxa"/>
            <w:tcMar/>
            <w:vAlign w:val="center"/>
          </w:tcPr>
          <w:p w:rsidRPr="000D69B0" w:rsidR="000D69B0" w:rsidP="00211D39" w:rsidRDefault="000D69B0" w14:paraId="25085D03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color w:val="000000" w:themeColor="text1"/>
                <w:shd w:val="clear" w:color="auto" w:fill="FFFFFF"/>
              </w:rPr>
              <w:t>Title IDs (you can separate with commas)</w:t>
            </w:r>
          </w:p>
        </w:tc>
      </w:tr>
      <w:tr w:rsidRPr="000D69B0" w:rsidR="000D69B0" w:rsidTr="5CDB0952" w14:paraId="2628591C" w14:textId="77777777">
        <w:trPr>
          <w:tblCellSpacing w:w="15" w:type="dxa"/>
        </w:trPr>
        <w:tc>
          <w:tcPr>
            <w:tcW w:w="1373" w:type="dxa"/>
            <w:tcMar/>
            <w:vAlign w:val="center"/>
          </w:tcPr>
          <w:p w:rsidRPr="000D69B0" w:rsidR="000D69B0" w:rsidP="00211D39" w:rsidRDefault="000D69B0" w14:paraId="0A9887DF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Offset</w:t>
            </w:r>
          </w:p>
          <w:p w:rsidRPr="000D69B0" w:rsidR="000D69B0" w:rsidP="00211D39" w:rsidRDefault="000D69B0" w14:paraId="18A125D2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  <w:t>*</w:t>
            </w:r>
            <w:proofErr w:type="gram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optional</w:t>
            </w:r>
            <w:proofErr w:type="gramEnd"/>
          </w:p>
          <w:p w:rsidRPr="000D69B0" w:rsidR="000D69B0" w:rsidP="00211D39" w:rsidRDefault="000D69B0" w14:paraId="7934986A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</w:p>
        </w:tc>
        <w:tc>
          <w:tcPr>
            <w:tcW w:w="6130" w:type="dxa"/>
            <w:tcMar/>
            <w:vAlign w:val="center"/>
          </w:tcPr>
          <w:p w:rsidRPr="000D69B0" w:rsidR="000D69B0" w:rsidP="00211D39" w:rsidRDefault="000D69B0" w14:paraId="71C82460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offset</w:t>
            </w:r>
          </w:p>
        </w:tc>
      </w:tr>
      <w:tr w:rsidRPr="000D69B0" w:rsidR="000D69B0" w:rsidTr="5CDB0952" w14:paraId="03C25EA2" w14:textId="77777777">
        <w:trPr>
          <w:tblCellSpacing w:w="15" w:type="dxa"/>
        </w:trPr>
        <w:tc>
          <w:tcPr>
            <w:tcW w:w="1373" w:type="dxa"/>
            <w:tcMar/>
            <w:vAlign w:val="center"/>
            <w:hideMark/>
          </w:tcPr>
          <w:p w:rsidRPr="000D69B0" w:rsidR="000D69B0" w:rsidP="00211D39" w:rsidRDefault="000D69B0" w14:paraId="74EF3FBD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:rsidRPr="000D69B0" w:rsidR="000D69B0" w:rsidP="00211D39" w:rsidRDefault="000D69B0" w14:paraId="196D3B2F" w14:textId="77777777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 w:themeColor="text1"/>
                <w:lang w:eastAsia="en-IN"/>
              </w:rPr>
            </w:pPr>
            <w:r w:rsidRPr="000D69B0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tcMar/>
            <w:vAlign w:val="center"/>
            <w:hideMark/>
          </w:tcPr>
          <w:p w:rsidRPr="000D69B0" w:rsidR="000D69B0" w:rsidP="5CDB0952" w:rsidRDefault="000D69B0" w14:paraId="0E8447C7" w14:textId="4D2D3247">
            <w:pPr>
              <w:spacing w:before="100" w:beforeAutospacing="on" w:after="100" w:afterAutospacing="on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5CDB0952" w:rsidR="000D69B0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 xml:space="preserve">Your secret API key. You can generate it </w:t>
            </w:r>
            <w:r w:rsidRPr="5CDB0952" w:rsidR="3CA871B0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>on</w:t>
            </w:r>
            <w:r w:rsidRPr="5CDB0952" w:rsidR="000D69B0">
              <w:rPr>
                <w:rFonts w:eastAsia="Times New Roman" w:cs="Times New Roman"/>
                <w:color w:val="000000" w:themeColor="text1" w:themeTint="FF" w:themeShade="FF"/>
                <w:lang w:eastAsia="en-IN"/>
              </w:rPr>
              <w:t xml:space="preserve"> your dashboard.</w:t>
            </w:r>
          </w:p>
        </w:tc>
      </w:tr>
    </w:tbl>
    <w:p w:rsidRPr="000D69B0" w:rsidR="00504CBE" w:rsidP="000D69B0" w:rsidRDefault="00504CBE" w14:paraId="67516E87" w14:textId="52B52F50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000000" w:themeColor="text1"/>
          <w:szCs w:val="22"/>
          <w:u w:val="single"/>
        </w:rPr>
      </w:pPr>
    </w:p>
    <w:p w:rsidRPr="000D69B0" w:rsidR="002D0CCD" w:rsidP="0024250B" w:rsidRDefault="0024250B" w14:paraId="5CFB66C2" w14:textId="7E966C13">
      <w:pPr>
        <w:pStyle w:val="Heading1"/>
        <w:numPr>
          <w:ilvl w:val="0"/>
          <w:numId w:val="0"/>
        </w:numPr>
        <w:ind w:left="360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0D69B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D. </w:t>
      </w:r>
      <w:r w:rsidRPr="000D69B0" w:rsidR="002D0CCD">
        <w:rPr>
          <w:rFonts w:asciiTheme="minorHAnsi" w:hAnsiTheme="minorHAnsi"/>
          <w:b/>
          <w:bCs/>
          <w:color w:val="000000" w:themeColor="text1"/>
          <w:sz w:val="28"/>
          <w:szCs w:val="28"/>
        </w:rPr>
        <w:t>Revision History</w:t>
      </w:r>
    </w:p>
    <w:p w:rsidRPr="000D69B0" w:rsidR="002D0CCD" w:rsidP="002D0CCD" w:rsidRDefault="000E4198" w14:paraId="188BC900" w14:textId="04316260">
      <w:pPr>
        <w:rPr>
          <w:color w:val="000000" w:themeColor="text1"/>
        </w:rPr>
      </w:pPr>
      <w:r w:rsidRPr="000D69B0">
        <w:rPr>
          <w:color w:val="000000" w:themeColor="text1"/>
        </w:rPr>
        <w:t>Adapter</w:t>
      </w:r>
      <w:r w:rsidRPr="000D69B0" w:rsidR="002D0CCD">
        <w:rPr>
          <w:color w:val="000000" w:themeColor="text1"/>
        </w:rPr>
        <w:t xml:space="preserve"> version </w:t>
      </w:r>
      <w:r w:rsidRPr="000D69B0" w:rsidR="0026720A">
        <w:rPr>
          <w:color w:val="000000" w:themeColor="text1"/>
        </w:rPr>
        <w:t>1.0.0</w:t>
      </w:r>
    </w:p>
    <w:p w:rsidRPr="000D69B0" w:rsidR="00CD415B" w:rsidP="00C83ED1" w:rsidRDefault="00756204" w14:paraId="200FC177" w14:textId="1801CFC0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</w:rPr>
      </w:pPr>
      <w:r w:rsidRPr="000D69B0">
        <w:rPr>
          <w:rFonts w:asciiTheme="minorHAnsi" w:hAnsiTheme="minorHAnsi"/>
          <w:b/>
          <w:bCs/>
          <w:color w:val="000000" w:themeColor="text1"/>
        </w:rPr>
        <w:t>Known Issues</w:t>
      </w:r>
    </w:p>
    <w:p w:rsidRPr="000D69B0" w:rsidR="001147F0" w:rsidP="001147F0" w:rsidRDefault="0026720A" w14:paraId="6522AAAA" w14:textId="64A5469A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0D69B0">
        <w:rPr>
          <w:rFonts w:eastAsia="Times New Roman" w:cs="Times New Roman"/>
          <w:b/>
          <w:bCs/>
          <w:color w:val="000000" w:themeColor="text1"/>
          <w:sz w:val="24"/>
          <w:szCs w:val="24"/>
        </w:rPr>
        <w:t>-</w:t>
      </w:r>
    </w:p>
    <w:p w:rsidRPr="000D69B0" w:rsidR="00756204" w:rsidP="00C83ED1" w:rsidRDefault="00756204" w14:paraId="3A323A3E" w14:textId="14A2D817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</w:rPr>
      </w:pPr>
      <w:r w:rsidRPr="000D69B0">
        <w:rPr>
          <w:rFonts w:asciiTheme="minorHAnsi" w:hAnsiTheme="minorHAnsi"/>
          <w:b/>
          <w:bCs/>
          <w:color w:val="000000" w:themeColor="text1"/>
        </w:rPr>
        <w:t>Limitations</w:t>
      </w:r>
    </w:p>
    <w:p w:rsidRPr="000D69B0" w:rsidR="00756204" w:rsidP="0026720A" w:rsidRDefault="0026720A" w14:paraId="313C3843" w14:textId="33925EA2">
      <w:pPr>
        <w:spacing w:before="100" w:beforeAutospacing="1" w:after="100" w:afterAutospacing="1" w:line="240" w:lineRule="auto"/>
        <w:ind w:left="720"/>
        <w:rPr>
          <w:b/>
          <w:bCs/>
          <w:color w:val="000000" w:themeColor="text1"/>
        </w:rPr>
      </w:pPr>
      <w:r w:rsidRPr="000D69B0">
        <w:rPr>
          <w:rFonts w:eastAsia="Times New Roman" w:cs="Times New Roman"/>
          <w:b/>
          <w:bCs/>
          <w:color w:val="000000" w:themeColor="text1"/>
          <w:sz w:val="24"/>
          <w:szCs w:val="24"/>
        </w:rPr>
        <w:t>-</w:t>
      </w:r>
    </w:p>
    <w:sectPr w:rsidRPr="000D69B0" w:rsidR="00756204">
      <w:footerReference w:type="default" r:id="rId31"/>
      <w:pgSz w:w="11907" w:h="16839" w:orient="portrait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06A3" w:rsidRDefault="00DA06A3" w14:paraId="4437BACB" w14:textId="77777777">
      <w:pPr>
        <w:spacing w:after="0" w:line="240" w:lineRule="auto"/>
      </w:pPr>
      <w:r>
        <w:separator/>
      </w:r>
    </w:p>
    <w:p w:rsidR="00DA06A3" w:rsidRDefault="00DA06A3" w14:paraId="2905D74A" w14:textId="77777777"/>
  </w:endnote>
  <w:endnote w:type="continuationSeparator" w:id="0">
    <w:p w:rsidR="00DA06A3" w:rsidRDefault="00DA06A3" w14:paraId="6964E815" w14:textId="77777777">
      <w:pPr>
        <w:spacing w:after="0" w:line="240" w:lineRule="auto"/>
      </w:pPr>
      <w:r>
        <w:continuationSeparator/>
      </w:r>
    </w:p>
    <w:p w:rsidR="00DA06A3" w:rsidRDefault="00DA06A3" w14:paraId="5F2860B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63B9" w:rsidRDefault="00C663B9" w14:paraId="1205D2DC" w14:textId="5FC76CF1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06A3" w:rsidRDefault="00DA06A3" w14:paraId="5E30D0C3" w14:textId="77777777">
      <w:pPr>
        <w:spacing w:after="0" w:line="240" w:lineRule="auto"/>
      </w:pPr>
      <w:r>
        <w:separator/>
      </w:r>
    </w:p>
    <w:p w:rsidR="00DA06A3" w:rsidRDefault="00DA06A3" w14:paraId="11C5A887" w14:textId="77777777"/>
  </w:footnote>
  <w:footnote w:type="continuationSeparator" w:id="0">
    <w:p w:rsidR="00DA06A3" w:rsidRDefault="00DA06A3" w14:paraId="126200F7" w14:textId="77777777">
      <w:pPr>
        <w:spacing w:after="0" w:line="240" w:lineRule="auto"/>
      </w:pPr>
      <w:r>
        <w:continuationSeparator/>
      </w:r>
    </w:p>
    <w:p w:rsidR="00DA06A3" w:rsidRDefault="00DA06A3" w14:paraId="54CBC8D0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33FA"/>
    <w:multiLevelType w:val="hybridMultilevel"/>
    <w:tmpl w:val="D4A8D148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8976FA"/>
    <w:multiLevelType w:val="multilevel"/>
    <w:tmpl w:val="961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5E4658"/>
    <w:multiLevelType w:val="hybridMultilevel"/>
    <w:tmpl w:val="C02CD2A0"/>
    <w:lvl w:ilvl="0" w:tplc="4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41FC13C4"/>
    <w:multiLevelType w:val="hybridMultilevel"/>
    <w:tmpl w:val="150852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4B1E756A"/>
    <w:multiLevelType w:val="multilevel"/>
    <w:tmpl w:val="70B439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50D5DDC"/>
    <w:multiLevelType w:val="multilevel"/>
    <w:tmpl w:val="FECC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481507A"/>
    <w:multiLevelType w:val="hybridMultilevel"/>
    <w:tmpl w:val="5D8898D4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hint="default" w:ascii="Symbol" w:hAnsi="Symbol"/>
        <w:sz w:val="20"/>
      </w:rPr>
    </w:lvl>
  </w:abstractNum>
  <w:num w:numId="1" w16cid:durableId="1122307163">
    <w:abstractNumId w:val="5"/>
  </w:num>
  <w:num w:numId="2" w16cid:durableId="358508399">
    <w:abstractNumId w:val="8"/>
  </w:num>
  <w:num w:numId="3" w16cid:durableId="369494272">
    <w:abstractNumId w:val="15"/>
  </w:num>
  <w:num w:numId="4" w16cid:durableId="1169369349">
    <w:abstractNumId w:val="9"/>
    <w:lvlOverride w:ilvl="0">
      <w:startOverride w:val="1"/>
    </w:lvlOverride>
  </w:num>
  <w:num w:numId="5" w16cid:durableId="1694383459">
    <w:abstractNumId w:val="9"/>
    <w:lvlOverride w:ilvl="0">
      <w:startOverride w:val="2"/>
    </w:lvlOverride>
  </w:num>
  <w:num w:numId="6" w16cid:durableId="858667764">
    <w:abstractNumId w:val="9"/>
    <w:lvlOverride w:ilvl="0">
      <w:startOverride w:val="3"/>
    </w:lvlOverride>
  </w:num>
  <w:num w:numId="7" w16cid:durableId="1793358815">
    <w:abstractNumId w:val="9"/>
    <w:lvlOverride w:ilvl="0">
      <w:startOverride w:val="4"/>
    </w:lvlOverride>
  </w:num>
  <w:num w:numId="8" w16cid:durableId="1381706567">
    <w:abstractNumId w:val="9"/>
    <w:lvlOverride w:ilvl="0">
      <w:startOverride w:val="5"/>
    </w:lvlOverride>
  </w:num>
  <w:num w:numId="9" w16cid:durableId="58987031">
    <w:abstractNumId w:val="9"/>
    <w:lvlOverride w:ilvl="0">
      <w:startOverride w:val="6"/>
    </w:lvlOverride>
  </w:num>
  <w:num w:numId="10" w16cid:durableId="934484546">
    <w:abstractNumId w:val="10"/>
    <w:lvlOverride w:ilvl="0">
      <w:startOverride w:val="1"/>
    </w:lvlOverride>
  </w:num>
  <w:num w:numId="11" w16cid:durableId="1686977312">
    <w:abstractNumId w:val="10"/>
    <w:lvlOverride w:ilvl="0">
      <w:startOverride w:val="2"/>
    </w:lvlOverride>
  </w:num>
  <w:num w:numId="12" w16cid:durableId="1353073244">
    <w:abstractNumId w:val="10"/>
    <w:lvlOverride w:ilvl="0">
      <w:startOverride w:val="3"/>
    </w:lvlOverride>
  </w:num>
  <w:num w:numId="13" w16cid:durableId="1726876017">
    <w:abstractNumId w:val="10"/>
    <w:lvlOverride w:ilvl="0">
      <w:startOverride w:val="4"/>
    </w:lvlOverride>
  </w:num>
  <w:num w:numId="14" w16cid:durableId="224490252">
    <w:abstractNumId w:val="10"/>
    <w:lvlOverride w:ilvl="0">
      <w:startOverride w:val="5"/>
    </w:lvlOverride>
  </w:num>
  <w:num w:numId="15" w16cid:durableId="1399867143">
    <w:abstractNumId w:val="2"/>
  </w:num>
  <w:num w:numId="16" w16cid:durableId="1686134145">
    <w:abstractNumId w:val="7"/>
  </w:num>
  <w:num w:numId="17" w16cid:durableId="1290014259">
    <w:abstractNumId w:val="11"/>
  </w:num>
  <w:num w:numId="18" w16cid:durableId="976714922">
    <w:abstractNumId w:val="12"/>
  </w:num>
  <w:num w:numId="19" w16cid:durableId="2080322768">
    <w:abstractNumId w:val="4"/>
  </w:num>
  <w:num w:numId="20" w16cid:durableId="907882423">
    <w:abstractNumId w:val="6"/>
  </w:num>
  <w:num w:numId="21" w16cid:durableId="1019431501">
    <w:abstractNumId w:val="3"/>
  </w:num>
  <w:num w:numId="22" w16cid:durableId="1114207870">
    <w:abstractNumId w:val="0"/>
  </w:num>
  <w:num w:numId="23" w16cid:durableId="799030107">
    <w:abstractNumId w:val="1"/>
  </w:num>
  <w:num w:numId="24" w16cid:durableId="2105300937">
    <w:abstractNumId w:val="13"/>
  </w:num>
  <w:num w:numId="25" w16cid:durableId="1794519632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0000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436AE"/>
    <w:rsid w:val="00054A23"/>
    <w:rsid w:val="0006770D"/>
    <w:rsid w:val="0007468A"/>
    <w:rsid w:val="00075057"/>
    <w:rsid w:val="000A2C28"/>
    <w:rsid w:val="000B5656"/>
    <w:rsid w:val="000D69B0"/>
    <w:rsid w:val="000D6B09"/>
    <w:rsid w:val="000E3213"/>
    <w:rsid w:val="000E4198"/>
    <w:rsid w:val="000E622D"/>
    <w:rsid w:val="000E77E2"/>
    <w:rsid w:val="000F30AD"/>
    <w:rsid w:val="001147F0"/>
    <w:rsid w:val="001164C4"/>
    <w:rsid w:val="001306D9"/>
    <w:rsid w:val="001335A0"/>
    <w:rsid w:val="00137AE9"/>
    <w:rsid w:val="001403A7"/>
    <w:rsid w:val="0015146D"/>
    <w:rsid w:val="001609F3"/>
    <w:rsid w:val="001624A9"/>
    <w:rsid w:val="0016351E"/>
    <w:rsid w:val="0017443A"/>
    <w:rsid w:val="00176797"/>
    <w:rsid w:val="00180444"/>
    <w:rsid w:val="001912C1"/>
    <w:rsid w:val="00192DFA"/>
    <w:rsid w:val="00193F4C"/>
    <w:rsid w:val="001A4244"/>
    <w:rsid w:val="001B318E"/>
    <w:rsid w:val="001C09C1"/>
    <w:rsid w:val="001D3232"/>
    <w:rsid w:val="001E7994"/>
    <w:rsid w:val="00203EDA"/>
    <w:rsid w:val="00205A7E"/>
    <w:rsid w:val="00215BC0"/>
    <w:rsid w:val="002400CC"/>
    <w:rsid w:val="0024250B"/>
    <w:rsid w:val="00245D86"/>
    <w:rsid w:val="00247175"/>
    <w:rsid w:val="002550CD"/>
    <w:rsid w:val="002648D7"/>
    <w:rsid w:val="00265E8E"/>
    <w:rsid w:val="0026720A"/>
    <w:rsid w:val="0027106B"/>
    <w:rsid w:val="002724C3"/>
    <w:rsid w:val="00274B4E"/>
    <w:rsid w:val="002B1F84"/>
    <w:rsid w:val="002D0CCD"/>
    <w:rsid w:val="002D4E72"/>
    <w:rsid w:val="00304EB4"/>
    <w:rsid w:val="0030671F"/>
    <w:rsid w:val="00310E44"/>
    <w:rsid w:val="0033144D"/>
    <w:rsid w:val="00331754"/>
    <w:rsid w:val="00340703"/>
    <w:rsid w:val="00341C0A"/>
    <w:rsid w:val="00343742"/>
    <w:rsid w:val="00350F63"/>
    <w:rsid w:val="00352FD3"/>
    <w:rsid w:val="00361BE0"/>
    <w:rsid w:val="003708F1"/>
    <w:rsid w:val="00397891"/>
    <w:rsid w:val="003C1D34"/>
    <w:rsid w:val="00401A8F"/>
    <w:rsid w:val="00405F97"/>
    <w:rsid w:val="004201B8"/>
    <w:rsid w:val="00425572"/>
    <w:rsid w:val="004413B0"/>
    <w:rsid w:val="00442DEA"/>
    <w:rsid w:val="00454D5B"/>
    <w:rsid w:val="00471F11"/>
    <w:rsid w:val="00475584"/>
    <w:rsid w:val="004875FC"/>
    <w:rsid w:val="004A2918"/>
    <w:rsid w:val="004A31D1"/>
    <w:rsid w:val="004A7F59"/>
    <w:rsid w:val="004B59BB"/>
    <w:rsid w:val="004C7167"/>
    <w:rsid w:val="004D5089"/>
    <w:rsid w:val="004E12D8"/>
    <w:rsid w:val="004E3E78"/>
    <w:rsid w:val="004E615A"/>
    <w:rsid w:val="0050318E"/>
    <w:rsid w:val="00504CBE"/>
    <w:rsid w:val="00505A2D"/>
    <w:rsid w:val="00515999"/>
    <w:rsid w:val="005178B3"/>
    <w:rsid w:val="005264D4"/>
    <w:rsid w:val="005269D6"/>
    <w:rsid w:val="00531D83"/>
    <w:rsid w:val="00552A29"/>
    <w:rsid w:val="00571A2E"/>
    <w:rsid w:val="00576223"/>
    <w:rsid w:val="005824D9"/>
    <w:rsid w:val="005A7829"/>
    <w:rsid w:val="005B2A99"/>
    <w:rsid w:val="005E0AC9"/>
    <w:rsid w:val="005F1BDB"/>
    <w:rsid w:val="005F5FC2"/>
    <w:rsid w:val="00605C5E"/>
    <w:rsid w:val="00606A75"/>
    <w:rsid w:val="00626D3B"/>
    <w:rsid w:val="00637D8E"/>
    <w:rsid w:val="00647BD7"/>
    <w:rsid w:val="00650377"/>
    <w:rsid w:val="00650771"/>
    <w:rsid w:val="00665941"/>
    <w:rsid w:val="00670822"/>
    <w:rsid w:val="006765D0"/>
    <w:rsid w:val="0068004A"/>
    <w:rsid w:val="00686565"/>
    <w:rsid w:val="006A645E"/>
    <w:rsid w:val="006B54CA"/>
    <w:rsid w:val="006C6E5E"/>
    <w:rsid w:val="006D04F1"/>
    <w:rsid w:val="006D3096"/>
    <w:rsid w:val="006D3F1A"/>
    <w:rsid w:val="006E2355"/>
    <w:rsid w:val="006F5434"/>
    <w:rsid w:val="006F5932"/>
    <w:rsid w:val="00701601"/>
    <w:rsid w:val="00712703"/>
    <w:rsid w:val="00713782"/>
    <w:rsid w:val="0073067E"/>
    <w:rsid w:val="00737AC0"/>
    <w:rsid w:val="00746E3B"/>
    <w:rsid w:val="00750C75"/>
    <w:rsid w:val="00754011"/>
    <w:rsid w:val="00756204"/>
    <w:rsid w:val="007732ED"/>
    <w:rsid w:val="00777C1E"/>
    <w:rsid w:val="00790CCB"/>
    <w:rsid w:val="00795AA3"/>
    <w:rsid w:val="007A6B29"/>
    <w:rsid w:val="007C1279"/>
    <w:rsid w:val="007D0889"/>
    <w:rsid w:val="007D596C"/>
    <w:rsid w:val="007F00C8"/>
    <w:rsid w:val="007F2325"/>
    <w:rsid w:val="007F6186"/>
    <w:rsid w:val="007F67F1"/>
    <w:rsid w:val="00800F22"/>
    <w:rsid w:val="008045F0"/>
    <w:rsid w:val="008326E4"/>
    <w:rsid w:val="0083307A"/>
    <w:rsid w:val="00854E6A"/>
    <w:rsid w:val="00856900"/>
    <w:rsid w:val="00857C99"/>
    <w:rsid w:val="0086271F"/>
    <w:rsid w:val="0087367F"/>
    <w:rsid w:val="0088475A"/>
    <w:rsid w:val="00886802"/>
    <w:rsid w:val="008935B8"/>
    <w:rsid w:val="008B4FD9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627A5"/>
    <w:rsid w:val="009801BF"/>
    <w:rsid w:val="00996800"/>
    <w:rsid w:val="009C059B"/>
    <w:rsid w:val="009E4056"/>
    <w:rsid w:val="009E64DC"/>
    <w:rsid w:val="009E7E7C"/>
    <w:rsid w:val="00A02B57"/>
    <w:rsid w:val="00A02D12"/>
    <w:rsid w:val="00A04484"/>
    <w:rsid w:val="00A15704"/>
    <w:rsid w:val="00A1664B"/>
    <w:rsid w:val="00A2338F"/>
    <w:rsid w:val="00A27233"/>
    <w:rsid w:val="00A35969"/>
    <w:rsid w:val="00A36598"/>
    <w:rsid w:val="00A5496A"/>
    <w:rsid w:val="00A564C0"/>
    <w:rsid w:val="00A64A00"/>
    <w:rsid w:val="00A7017C"/>
    <w:rsid w:val="00A933C3"/>
    <w:rsid w:val="00AB293E"/>
    <w:rsid w:val="00AC2634"/>
    <w:rsid w:val="00AD7AC6"/>
    <w:rsid w:val="00AE2240"/>
    <w:rsid w:val="00AE2D8A"/>
    <w:rsid w:val="00AE3437"/>
    <w:rsid w:val="00B15F61"/>
    <w:rsid w:val="00B22496"/>
    <w:rsid w:val="00B22A7F"/>
    <w:rsid w:val="00B345ED"/>
    <w:rsid w:val="00B5559B"/>
    <w:rsid w:val="00B638DC"/>
    <w:rsid w:val="00B66BCA"/>
    <w:rsid w:val="00B7198C"/>
    <w:rsid w:val="00BA30E5"/>
    <w:rsid w:val="00BC5125"/>
    <w:rsid w:val="00BE31E8"/>
    <w:rsid w:val="00BF6078"/>
    <w:rsid w:val="00C01348"/>
    <w:rsid w:val="00C026F7"/>
    <w:rsid w:val="00C112FF"/>
    <w:rsid w:val="00C2115C"/>
    <w:rsid w:val="00C32E65"/>
    <w:rsid w:val="00C500C9"/>
    <w:rsid w:val="00C5222A"/>
    <w:rsid w:val="00C6597F"/>
    <w:rsid w:val="00C663B9"/>
    <w:rsid w:val="00C8228B"/>
    <w:rsid w:val="00C83ED1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D83079"/>
    <w:rsid w:val="00D92D23"/>
    <w:rsid w:val="00DA06A3"/>
    <w:rsid w:val="00E03F3C"/>
    <w:rsid w:val="00E10202"/>
    <w:rsid w:val="00E12CA8"/>
    <w:rsid w:val="00E14BA8"/>
    <w:rsid w:val="00E31994"/>
    <w:rsid w:val="00E367B0"/>
    <w:rsid w:val="00E444C9"/>
    <w:rsid w:val="00E4639A"/>
    <w:rsid w:val="00E675B4"/>
    <w:rsid w:val="00EB3231"/>
    <w:rsid w:val="00EC32EC"/>
    <w:rsid w:val="00ED0E85"/>
    <w:rsid w:val="00EF7A6C"/>
    <w:rsid w:val="00F1519F"/>
    <w:rsid w:val="00F1767C"/>
    <w:rsid w:val="00F401A3"/>
    <w:rsid w:val="00F46731"/>
    <w:rsid w:val="00F4702C"/>
    <w:rsid w:val="00F627B3"/>
    <w:rsid w:val="00F87813"/>
    <w:rsid w:val="00F916A7"/>
    <w:rsid w:val="00FA1F32"/>
    <w:rsid w:val="00FE0459"/>
    <w:rsid w:val="00FE65D0"/>
    <w:rsid w:val="01C72F80"/>
    <w:rsid w:val="0A407005"/>
    <w:rsid w:val="158AF5D5"/>
    <w:rsid w:val="18B0DDAA"/>
    <w:rsid w:val="1B69499E"/>
    <w:rsid w:val="318710A5"/>
    <w:rsid w:val="3CA871B0"/>
    <w:rsid w:val="414EAFC7"/>
    <w:rsid w:val="4A87C5FA"/>
    <w:rsid w:val="4BD4E936"/>
    <w:rsid w:val="56D1F122"/>
    <w:rsid w:val="59E84F0B"/>
    <w:rsid w:val="5CDB0952"/>
    <w:rsid w:val="675029E5"/>
    <w:rsid w:val="6873202E"/>
    <w:rsid w:val="6BA60FA0"/>
    <w:rsid w:val="6F4DBE01"/>
    <w:rsid w:val="726D6F29"/>
    <w:rsid w:val="7F03F3F5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SimSun" w:ascii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uiPriority="2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hAnsiTheme="majorHAnsi" w:eastAsiaTheme="majorEastAsia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Cs/>
      <w:color w:val="626262" w:themeColor="accent2" w:themeTint="BF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E2E2E" w:themeColor="accent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hAnsiTheme="majorHAnsi" w:eastAsiaTheme="majorEastAsia" w:cstheme="majorBidi"/>
      <w:i/>
      <w:iCs/>
      <w:spacing w:val="6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i/>
      <w:color w:val="2E2E2E" w:themeColor="accent2"/>
      <w:spacing w:val="6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color w:val="2E2E2E" w:themeColor="accent2"/>
      <w:spacing w:val="12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Cs/>
      <w:color w:val="2E2E2E" w:themeColor="accent2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color w:val="626262" w:themeColor="accent2" w:themeTint="BF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color="000000" w:themeColor="text1" w:sz="48" w:space="10"/>
      </w:pBdr>
      <w:spacing w:before="240" w:after="0"/>
      <w:ind w:left="0"/>
      <w:contextualSpacing/>
    </w:pPr>
    <w:rPr>
      <w:rFonts w:asciiTheme="majorHAnsi" w:hAnsiTheme="majorHAnsi" w:eastAsiaTheme="majorEastAsia" w:cstheme="majorBidi"/>
      <w:caps/>
      <w:color w:val="2E2E2E" w:themeColor="accent2"/>
      <w:spacing w:val="6"/>
      <w:sz w:val="54"/>
      <w:szCs w:val="56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hAnsiTheme="majorHAnsi" w:eastAsiaTheme="majorEastAsia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styleId="DateChar" w:customStyle="1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styleId="SubtitleChar" w:customStyle="1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styleId="myvariablescomponent" w:customStyle="1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hAnsi="Courier New" w:eastAsia="Times New Roman" w:cs="Courier New"/>
      <w:sz w:val="20"/>
      <w:szCs w:val="20"/>
    </w:rPr>
  </w:style>
  <w:style w:type="numbering" w:styleId="CurrentList1" w:customStyle="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normaltextrun" w:customStyle="1">
    <w:name w:val="normaltextrun"/>
    <w:basedOn w:val="DefaultParagraphFont"/>
    <w:rsid w:val="001403A7"/>
  </w:style>
  <w:style w:type="paragraph" w:styleId="paragraph" w:customStyle="1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hAnsi="Times New Roman" w:eastAsia="Times New Roman" w:cs="Times New Roman"/>
      <w:color w:val="auto"/>
      <w:sz w:val="24"/>
      <w:szCs w:val="24"/>
      <w:lang w:val="en-IN" w:eastAsia="zh-CN"/>
    </w:rPr>
  </w:style>
  <w:style w:type="character" w:styleId="eop" w:customStyle="1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hAnsi="Courier New" w:eastAsia="Times New Roman" w:cs="Courier New"/>
      <w:color w:val="auto"/>
      <w:sz w:val="20"/>
      <w:szCs w:val="20"/>
      <w:lang w:val="en-IN" w:eastAsia="en-GB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350F63"/>
    <w:rPr>
      <w:rFonts w:ascii="Courier New" w:hAnsi="Courier New" w:eastAsia="Times New Roman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hAnsi="Times New Roman" w:cs="Times New Roman" w:eastAsiaTheme="minorHAnsi"/>
      <w:sz w:val="24"/>
      <w:szCs w:val="24"/>
    </w:rPr>
  </w:style>
  <w:style w:type="character" w:styleId="myvariablesdata" w:customStyle="1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styleId="mcdropdownhead" w:customStyle="1">
    <w:name w:val="mcdropdownhead"/>
    <w:basedOn w:val="DefaultParagraphFont"/>
    <w:rsid w:val="00C663B9"/>
  </w:style>
  <w:style w:type="character" w:styleId="drop" w:customStyle="1">
    <w:name w:val="drop"/>
    <w:basedOn w:val="DefaultParagraphFont"/>
    <w:rsid w:val="00C663B9"/>
  </w:style>
  <w:style w:type="paragraph" w:styleId="note" w:customStyle="1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hAnsi="Times New Roman" w:eastAsia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F627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36AE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606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7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3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hyperlink" Target="https://netflix54.p.rapidapi.com/search?query=stranger&amp;api_key=YOUR_API_KEY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theme" Target="theme/theme1.xml" Id="rId34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hyperlink" Target="javascript:void(0);" TargetMode="External" Id="rId25" /><Relationship Type="http://schemas.openxmlformats.org/officeDocument/2006/relationships/glossaryDocument" Target="glossary/document.xml" Id="rId33" /><Relationship Type="http://schemas.openxmlformats.org/officeDocument/2006/relationships/customXml" Target="../customXml/item2.xml" Id="rId2" /><Relationship Type="http://schemas.openxmlformats.org/officeDocument/2006/relationships/hyperlink" Target="https://manage.hclvoltmx.com/" TargetMode="External" Id="rId16" /><Relationship Type="http://schemas.openxmlformats.org/officeDocument/2006/relationships/image" Target="media/image9.png" Id="rId20" /><Relationship Type="http://schemas.openxmlformats.org/officeDocument/2006/relationships/hyperlink" Target="https://netflix54.p.rapidapi.com/title/seasons?ids=80057281&amp;offset=0&amp;api_key=YOUR_API_KEY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fontTable" Target="fontTable.xml" Id="rId32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hyperlink" Target="https://netflix54.p.rapidapi.com/title/details?ids=80057281&amp;lang=en&amp;api_key=YOUR_API_KEY" TargetMode="External" Id="rId28" /><Relationship Type="http://schemas.openxmlformats.org/officeDocument/2006/relationships/hyperlink" Target="https://manage.hclvoltmx.com/" TargetMode="External" Id="rId10" /><Relationship Type="http://schemas.openxmlformats.org/officeDocument/2006/relationships/image" Target="media/image8.png" Id="rId19" /><Relationship Type="http://schemas.openxmlformats.org/officeDocument/2006/relationships/footer" Target="footer1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image" Target="media/image11.png" Id="rId22" /><Relationship Type="http://schemas.openxmlformats.org/officeDocument/2006/relationships/hyperlink" Target="https://netflix54.p.rapidapi.com/languages?api_key=YOUR_API_KEY" TargetMode="External" Id="rId27" /><Relationship Type="http://schemas.openxmlformats.org/officeDocument/2006/relationships/hyperlink" Target="https://netflix54.p.rapidapi.com/season/episodes?ids=80057281,80117715&amp;offset=0&amp;api_key=YOUR_API_KEY" TargetMode="External" Id="rId30" /><Relationship Type="http://schemas.openxmlformats.org/officeDocument/2006/relationships/footnotes" Target="footnotes.xml" Id="rId8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14534"/>
    <w:rsid w:val="00576458"/>
    <w:rsid w:val="005B67E6"/>
    <w:rsid w:val="0061412F"/>
    <w:rsid w:val="00646051"/>
    <w:rsid w:val="006734E7"/>
    <w:rsid w:val="006E486A"/>
    <w:rsid w:val="0073306E"/>
    <w:rsid w:val="008045F0"/>
    <w:rsid w:val="008511BA"/>
    <w:rsid w:val="009C1272"/>
    <w:rsid w:val="00A307B1"/>
    <w:rsid w:val="00A477F3"/>
    <w:rsid w:val="00A66E56"/>
    <w:rsid w:val="00A95EC0"/>
    <w:rsid w:val="00AE7603"/>
    <w:rsid w:val="00B3644F"/>
    <w:rsid w:val="00BB4B2E"/>
    <w:rsid w:val="00DB0965"/>
    <w:rsid w:val="00E6499A"/>
    <w:rsid w:val="00E83BF8"/>
    <w:rsid w:val="00EC7F64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Kethavarapu Venkataratnavathi</lastModifiedBy>
  <revision>201</revision>
  <dcterms:created xsi:type="dcterms:W3CDTF">2021-09-16T12:17:00.0000000Z</dcterms:created>
  <dcterms:modified xsi:type="dcterms:W3CDTF">2024-03-01T09:11:48.4191078Z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