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59A8E1DE" w:rsidR="001C09C1" w:rsidRPr="006F06BB" w:rsidRDefault="00000000">
      <w:pPr>
        <w:pStyle w:val="Date"/>
        <w:rPr>
          <w:color w:val="auto"/>
        </w:rPr>
      </w:pPr>
      <w:sdt>
        <w:sdtPr>
          <w:rPr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6F06BB">
            <w:rPr>
              <w:color w:val="auto"/>
              <w:lang w:val="en-GB" w:bidi="en-GB"/>
            </w:rPr>
            <w:t>Date</w:t>
          </w:r>
        </w:sdtContent>
      </w:sdt>
      <w:r w:rsidR="00626D3B" w:rsidRPr="006F06B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 xml:space="preserve"> :  </w:t>
      </w:r>
      <w:r w:rsidR="00590484" w:rsidRPr="006F06B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2</w:t>
      </w:r>
      <w:r w:rsidR="006F06BB" w:rsidRPr="006F06B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</w:t>
      </w:r>
      <w:r w:rsidR="00E32514" w:rsidRPr="006F06B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</w:t>
      </w:r>
      <w:r w:rsidR="006F06BB" w:rsidRPr="006F06B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02</w:t>
      </w:r>
      <w:r w:rsidR="00E32514" w:rsidRPr="006F06B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-202</w:t>
      </w:r>
      <w:r w:rsidR="006F06BB" w:rsidRPr="006F06BB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4</w:t>
      </w:r>
    </w:p>
    <w:p w14:paraId="45AB7E85" w14:textId="3817DED9" w:rsidR="006F06BB" w:rsidRPr="006F06BB" w:rsidRDefault="006F06BB">
      <w:pPr>
        <w:pStyle w:val="Title"/>
        <w:rPr>
          <w:color w:val="auto"/>
        </w:rPr>
      </w:pPr>
      <w:r w:rsidRPr="006F06BB">
        <w:rPr>
          <w:color w:val="auto"/>
        </w:rPr>
        <w:t>Walkscore</w:t>
      </w:r>
    </w:p>
    <w:p w14:paraId="79556A4D" w14:textId="7F714D19" w:rsidR="001C09C1" w:rsidRPr="006F06BB" w:rsidRDefault="00D37F20">
      <w:pPr>
        <w:pStyle w:val="Title"/>
        <w:rPr>
          <w:color w:val="auto"/>
          <w:sz w:val="40"/>
          <w:szCs w:val="40"/>
        </w:rPr>
      </w:pPr>
      <w:r w:rsidRPr="006F06BB">
        <w:rPr>
          <w:color w:val="auto"/>
        </w:rPr>
        <w:t xml:space="preserve"> </w:t>
      </w:r>
      <w:r w:rsidR="006F06BB" w:rsidRPr="006F06BB">
        <w:rPr>
          <w:color w:val="auto"/>
          <w:sz w:val="40"/>
          <w:szCs w:val="40"/>
        </w:rPr>
        <w:t xml:space="preserve">Version: </w:t>
      </w:r>
      <w:r w:rsidR="00606A75" w:rsidRPr="006F06BB">
        <w:rPr>
          <w:color w:val="auto"/>
          <w:sz w:val="40"/>
          <w:szCs w:val="40"/>
        </w:rPr>
        <w:t>1.0.0</w:t>
      </w:r>
    </w:p>
    <w:p w14:paraId="5CDBF41F" w14:textId="606904B3" w:rsidR="001C09C1" w:rsidRPr="006F06BB" w:rsidRDefault="00605C5E">
      <w:pPr>
        <w:pStyle w:val="Heading1"/>
        <w:rPr>
          <w:b/>
          <w:bCs/>
          <w:color w:val="auto"/>
          <w:sz w:val="28"/>
          <w:szCs w:val="28"/>
        </w:rPr>
      </w:pPr>
      <w:r w:rsidRPr="006F06BB">
        <w:rPr>
          <w:b/>
          <w:bCs/>
          <w:color w:val="auto"/>
          <w:sz w:val="28"/>
          <w:szCs w:val="28"/>
        </w:rPr>
        <w:t>Overview</w:t>
      </w:r>
    </w:p>
    <w:p w14:paraId="2F826662" w14:textId="77777777" w:rsidR="006F06BB" w:rsidRPr="006F06BB" w:rsidRDefault="006F06BB" w:rsidP="006F06BB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Arial"/>
          <w:color w:val="000000"/>
          <w:lang w:val="en-IN" w:eastAsia="en-GB"/>
        </w:rPr>
      </w:pPr>
      <w:r w:rsidRPr="006F06BB">
        <w:rPr>
          <w:rFonts w:eastAsia="Times New Roman" w:cs="Arial"/>
          <w:color w:val="000000"/>
          <w:lang w:val="en-IN" w:eastAsia="en-GB"/>
        </w:rPr>
        <w:t>This API returns the Walk Score, Transit Score and Bike Score for any location.</w:t>
      </w:r>
    </w:p>
    <w:p w14:paraId="389E7F80" w14:textId="77777777" w:rsidR="006F06BB" w:rsidRPr="006F06BB" w:rsidRDefault="006F06BB" w:rsidP="006F06BB">
      <w:pPr>
        <w:shd w:val="clear" w:color="auto" w:fill="FFFFFF"/>
        <w:spacing w:before="100" w:beforeAutospacing="1" w:after="100" w:afterAutospacing="1" w:line="300" w:lineRule="atLeast"/>
        <w:rPr>
          <w:rFonts w:eastAsia="Times New Roman" w:cs="Arial"/>
          <w:color w:val="000000"/>
          <w:lang w:val="en-IN" w:eastAsia="en-GB"/>
        </w:rPr>
      </w:pPr>
      <w:r w:rsidRPr="006F06BB">
        <w:rPr>
          <w:rFonts w:eastAsia="Times New Roman" w:cs="Arial"/>
          <w:color w:val="000000"/>
          <w:lang w:val="en-IN" w:eastAsia="en-GB"/>
        </w:rPr>
        <w:t>Programmers can use the API to:</w:t>
      </w:r>
    </w:p>
    <w:p w14:paraId="338E350B" w14:textId="77777777" w:rsidR="006F06BB" w:rsidRPr="006F06BB" w:rsidRDefault="006F06BB" w:rsidP="006F06BB">
      <w:pPr>
        <w:numPr>
          <w:ilvl w:val="0"/>
          <w:numId w:val="31"/>
        </w:numPr>
        <w:shd w:val="clear" w:color="auto" w:fill="FFFFFF"/>
        <w:spacing w:after="0" w:line="300" w:lineRule="atLeast"/>
        <w:rPr>
          <w:rFonts w:eastAsia="Times New Roman" w:cs="Arial"/>
          <w:color w:val="000000"/>
          <w:lang w:val="en-IN" w:eastAsia="en-GB"/>
        </w:rPr>
      </w:pPr>
      <w:r w:rsidRPr="006F06BB">
        <w:rPr>
          <w:rFonts w:eastAsia="Times New Roman" w:cs="Arial"/>
          <w:color w:val="000000"/>
          <w:lang w:val="en-IN" w:eastAsia="en-GB"/>
        </w:rPr>
        <w:t>Integrate Walk Score into your site</w:t>
      </w:r>
    </w:p>
    <w:p w14:paraId="7195B990" w14:textId="77777777" w:rsidR="006F06BB" w:rsidRPr="006F06BB" w:rsidRDefault="006F06BB" w:rsidP="006F06BB">
      <w:pPr>
        <w:numPr>
          <w:ilvl w:val="0"/>
          <w:numId w:val="31"/>
        </w:numPr>
        <w:shd w:val="clear" w:color="auto" w:fill="FFFFFF"/>
        <w:spacing w:after="0" w:line="300" w:lineRule="atLeast"/>
        <w:rPr>
          <w:rFonts w:eastAsia="Times New Roman" w:cs="Arial"/>
          <w:color w:val="000000"/>
          <w:lang w:val="en-IN" w:eastAsia="en-GB"/>
        </w:rPr>
      </w:pPr>
      <w:r w:rsidRPr="006F06BB">
        <w:rPr>
          <w:rFonts w:eastAsia="Times New Roman" w:cs="Arial"/>
          <w:color w:val="000000"/>
          <w:lang w:val="en-IN" w:eastAsia="en-GB"/>
        </w:rPr>
        <w:t>Add Walk Score to your property listings</w:t>
      </w:r>
    </w:p>
    <w:p w14:paraId="17FCCFF6" w14:textId="77777777" w:rsidR="006F06BB" w:rsidRPr="006F06BB" w:rsidRDefault="006F06BB" w:rsidP="006F06BB">
      <w:pPr>
        <w:numPr>
          <w:ilvl w:val="0"/>
          <w:numId w:val="31"/>
        </w:numPr>
        <w:shd w:val="clear" w:color="auto" w:fill="FFFFFF"/>
        <w:spacing w:after="0" w:line="300" w:lineRule="atLeast"/>
        <w:rPr>
          <w:rFonts w:eastAsia="Times New Roman" w:cs="Arial"/>
          <w:color w:val="000000"/>
          <w:lang w:val="en-IN" w:eastAsia="en-GB"/>
        </w:rPr>
      </w:pPr>
      <w:r w:rsidRPr="006F06BB">
        <w:rPr>
          <w:rFonts w:eastAsia="Times New Roman" w:cs="Arial"/>
          <w:color w:val="000000"/>
          <w:lang w:val="en-IN" w:eastAsia="en-GB"/>
        </w:rPr>
        <w:t>Enable searching and sorting by Walk Score</w:t>
      </w:r>
    </w:p>
    <w:p w14:paraId="58C2D394" w14:textId="77777777" w:rsidR="006F06BB" w:rsidRPr="006F06BB" w:rsidRDefault="006F06BB" w:rsidP="006F06BB">
      <w:pPr>
        <w:numPr>
          <w:ilvl w:val="0"/>
          <w:numId w:val="31"/>
        </w:numPr>
        <w:shd w:val="clear" w:color="auto" w:fill="FFFFFF"/>
        <w:spacing w:after="0" w:line="300" w:lineRule="atLeast"/>
        <w:rPr>
          <w:rFonts w:eastAsia="Times New Roman" w:cs="Arial"/>
          <w:color w:val="000000"/>
          <w:lang w:val="en-IN" w:eastAsia="en-GB"/>
        </w:rPr>
      </w:pPr>
      <w:r w:rsidRPr="006F06BB">
        <w:rPr>
          <w:rFonts w:eastAsia="Times New Roman" w:cs="Arial"/>
          <w:color w:val="000000"/>
          <w:lang w:val="en-IN" w:eastAsia="en-GB"/>
        </w:rPr>
        <w:t>The Walk Score API is supported in the United States, Canada, Australia, and New Zealand.</w:t>
      </w:r>
    </w:p>
    <w:p w14:paraId="0A651923" w14:textId="496745B3" w:rsidR="00361BE0" w:rsidRPr="006F06BB" w:rsidRDefault="00361BE0" w:rsidP="001624A9">
      <w:pPr>
        <w:pStyle w:val="Heading1"/>
        <w:rPr>
          <w:b/>
          <w:bCs/>
          <w:color w:val="auto"/>
          <w:sz w:val="28"/>
          <w:szCs w:val="28"/>
        </w:rPr>
      </w:pPr>
      <w:r w:rsidRPr="006F06BB">
        <w:rPr>
          <w:b/>
          <w:bCs/>
          <w:color w:val="auto"/>
          <w:sz w:val="28"/>
          <w:szCs w:val="28"/>
        </w:rPr>
        <w:t>Getting Started</w:t>
      </w:r>
    </w:p>
    <w:p w14:paraId="432EE45E" w14:textId="62C8045A" w:rsidR="001C09C1" w:rsidRPr="006F06BB" w:rsidRDefault="002D0CCD" w:rsidP="00361BE0">
      <w:pPr>
        <w:pStyle w:val="Heading2"/>
        <w:rPr>
          <w:b/>
          <w:bCs/>
          <w:color w:val="auto"/>
          <w:sz w:val="26"/>
        </w:rPr>
      </w:pPr>
      <w:r w:rsidRPr="006F06BB">
        <w:rPr>
          <w:b/>
          <w:bCs/>
          <w:color w:val="auto"/>
          <w:sz w:val="26"/>
        </w:rPr>
        <w:t>Prerequisites</w:t>
      </w:r>
    </w:p>
    <w:p w14:paraId="170BB9E7" w14:textId="0F9908BC" w:rsidR="00606A75" w:rsidRPr="006F06BB" w:rsidRDefault="00606A75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6F06BB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Volt Foundry </w:t>
      </w:r>
    </w:p>
    <w:p w14:paraId="363811AD" w14:textId="3C73288A" w:rsidR="00590484" w:rsidRPr="006F06BB" w:rsidRDefault="00590484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proofErr w:type="spellStart"/>
      <w:r w:rsidRPr="006F06BB">
        <w:rPr>
          <w:rStyle w:val="normaltextrun"/>
          <w:rFonts w:ascii="Cambria" w:eastAsiaTheme="majorEastAsia" w:hAnsi="Cambria" w:cs="Segoe UI"/>
          <w:sz w:val="22"/>
          <w:szCs w:val="22"/>
        </w:rPr>
        <w:t>Api</w:t>
      </w:r>
      <w:proofErr w:type="spellEnd"/>
      <w:r w:rsidRPr="006F06BB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key fr</w:t>
      </w:r>
      <w:r w:rsidR="006F06BB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om </w:t>
      </w:r>
      <w:hyperlink r:id="rId11" w:history="1">
        <w:r w:rsidR="006F06BB" w:rsidRPr="006F06BB">
          <w:rPr>
            <w:rStyle w:val="Hyperlink"/>
            <w:rFonts w:ascii="Cambria" w:eastAsiaTheme="majorEastAsia" w:hAnsi="Cambria" w:cs="Segoe UI"/>
            <w:sz w:val="22"/>
            <w:szCs w:val="22"/>
          </w:rPr>
          <w:t>https://www.walkscore.com/professional/api-sign-up.php</w:t>
        </w:r>
      </w:hyperlink>
    </w:p>
    <w:p w14:paraId="4D342C65" w14:textId="77777777" w:rsidR="00F10BA6" w:rsidRPr="006F06BB" w:rsidRDefault="00F10BA6" w:rsidP="00F10BA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42FE0872" w14:textId="77777777" w:rsidR="00F10BA6" w:rsidRPr="006F06BB" w:rsidRDefault="00F10BA6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43932619" w14:textId="7840F51A" w:rsidR="001624A9" w:rsidRPr="006F06BB" w:rsidRDefault="002D0CCD" w:rsidP="002D0CCD">
      <w:pPr>
        <w:pStyle w:val="Heading2"/>
        <w:rPr>
          <w:b/>
          <w:bCs/>
          <w:color w:val="auto"/>
          <w:sz w:val="26"/>
        </w:rPr>
      </w:pPr>
      <w:r w:rsidRPr="006F06BB">
        <w:rPr>
          <w:b/>
          <w:bCs/>
          <w:color w:val="auto"/>
          <w:sz w:val="26"/>
        </w:rPr>
        <w:t xml:space="preserve">Importing the </w:t>
      </w:r>
      <w:r w:rsidR="00C663B9" w:rsidRPr="006F06BB">
        <w:rPr>
          <w:b/>
          <w:bCs/>
          <w:color w:val="auto"/>
          <w:sz w:val="26"/>
        </w:rPr>
        <w:t>adapter</w:t>
      </w:r>
    </w:p>
    <w:p w14:paraId="121E2DBA" w14:textId="4786059C" w:rsidR="00192DFA" w:rsidRPr="006F06BB" w:rsidRDefault="00192DFA" w:rsidP="00E10202">
      <w:pPr>
        <w:spacing w:after="0" w:line="240" w:lineRule="auto"/>
        <w:textAlignment w:val="baseline"/>
        <w:rPr>
          <w:rFonts w:eastAsia="Times New Roman" w:cs="Arial"/>
          <w:b/>
          <w:color w:val="auto"/>
          <w:sz w:val="24"/>
          <w:szCs w:val="24"/>
          <w:shd w:val="clear" w:color="auto" w:fill="FFFFFF"/>
          <w:lang w:eastAsia="zh-CN"/>
        </w:rPr>
      </w:pPr>
      <w:r w:rsidRPr="006F06BB">
        <w:rPr>
          <w:rFonts w:ascii="Cambria" w:eastAsia="Times New Roman" w:hAnsi="Cambria" w:cs="Segoe UI"/>
          <w:color w:val="auto"/>
          <w:lang w:eastAsia="zh-CN"/>
        </w:rPr>
        <w:t> </w:t>
      </w:r>
      <w:r w:rsidRPr="006F06BB">
        <w:rPr>
          <w:rFonts w:eastAsia="Times New Roman" w:cs="Arial"/>
          <w:b/>
          <w:color w:val="auto"/>
          <w:sz w:val="24"/>
          <w:szCs w:val="24"/>
          <w:shd w:val="clear" w:color="auto" w:fill="FFFFFF"/>
          <w:lang w:eastAsia="zh-CN"/>
        </w:rPr>
        <w:t xml:space="preserve">To </w:t>
      </w:r>
      <w:r w:rsidR="008C5E86" w:rsidRPr="006F06BB">
        <w:rPr>
          <w:rFonts w:eastAsia="Times New Roman" w:cs="Arial"/>
          <w:b/>
          <w:color w:val="auto"/>
          <w:sz w:val="24"/>
          <w:szCs w:val="24"/>
          <w:shd w:val="clear" w:color="auto" w:fill="FFFFFF"/>
          <w:lang w:eastAsia="zh-CN"/>
        </w:rPr>
        <w:t>import the Data Adapter to Volt Foundry</w:t>
      </w:r>
      <w:r w:rsidRPr="006F06BB">
        <w:rPr>
          <w:rFonts w:eastAsia="Times New Roman" w:cs="Arial"/>
          <w:b/>
          <w:color w:val="auto"/>
          <w:sz w:val="24"/>
          <w:szCs w:val="24"/>
          <w:shd w:val="clear" w:color="auto" w:fill="FFFFFF"/>
          <w:lang w:eastAsia="zh-CN"/>
        </w:rPr>
        <w:t>, do the following: </w:t>
      </w:r>
    </w:p>
    <w:p w14:paraId="7CBB9413" w14:textId="119AED43" w:rsidR="00C663B9" w:rsidRPr="006F06BB" w:rsidRDefault="00C663B9" w:rsidP="00590484">
      <w:pPr>
        <w:numPr>
          <w:ilvl w:val="0"/>
          <w:numId w:val="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6F06BB">
        <w:rPr>
          <w:rFonts w:eastAsia="Times New Roman" w:cs="Times New Roman"/>
          <w:color w:val="auto"/>
        </w:rPr>
        <w:t>Sign in to the </w:t>
      </w:r>
      <w:r w:rsidRPr="006F06BB">
        <w:rPr>
          <w:color w:val="auto"/>
        </w:rPr>
        <w:t xml:space="preserve"> </w:t>
      </w:r>
      <w:hyperlink r:id="rId12" w:tgtFrame="_blank" w:history="1">
        <w:r w:rsidRPr="006F06BB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Pr="006F06BB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6F06BB" w:rsidRDefault="00C663B9" w:rsidP="0059048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6F06BB">
        <w:rPr>
          <w:rFonts w:eastAsia="Times New Roman" w:cs="Times New Roman"/>
          <w:color w:val="auto"/>
        </w:rPr>
        <w:t>From the left navigation menu, select </w:t>
      </w:r>
      <w:r w:rsidRPr="006F06BB">
        <w:rPr>
          <w:rFonts w:eastAsia="Times New Roman" w:cs="Times New Roman"/>
          <w:b/>
          <w:bCs/>
          <w:color w:val="auto"/>
        </w:rPr>
        <w:t>API Management</w:t>
      </w:r>
      <w:r w:rsidRPr="006F06BB">
        <w:rPr>
          <w:rFonts w:eastAsia="Times New Roman" w:cs="Times New Roman"/>
          <w:color w:val="auto"/>
        </w:rPr>
        <w:t>.</w:t>
      </w:r>
    </w:p>
    <w:p w14:paraId="1FAE1C7D" w14:textId="53CABD83" w:rsidR="00C663B9" w:rsidRPr="006F06BB" w:rsidRDefault="00C663B9" w:rsidP="0059048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6F06BB">
        <w:rPr>
          <w:rFonts w:eastAsia="Times New Roman" w:cs="Times New Roman"/>
          <w:color w:val="auto"/>
        </w:rPr>
        <w:lastRenderedPageBreak/>
        <w:t>In </w:t>
      </w:r>
      <w:r w:rsidRPr="006F06BB">
        <w:rPr>
          <w:rFonts w:eastAsia="Times New Roman" w:cs="Times New Roman"/>
          <w:b/>
          <w:bCs/>
          <w:color w:val="auto"/>
        </w:rPr>
        <w:t>API Management</w:t>
      </w:r>
      <w:r w:rsidRPr="006F06BB">
        <w:rPr>
          <w:rFonts w:eastAsia="Times New Roman" w:cs="Times New Roman"/>
          <w:color w:val="auto"/>
        </w:rPr>
        <w:t>, select </w:t>
      </w:r>
      <w:r w:rsidRPr="006F06BB">
        <w:rPr>
          <w:rFonts w:eastAsia="Times New Roman" w:cs="Times New Roman"/>
          <w:b/>
          <w:bCs/>
          <w:color w:val="auto"/>
        </w:rPr>
        <w:t>Custom Data Adapters</w:t>
      </w:r>
      <w:r w:rsidRPr="006F06BB">
        <w:rPr>
          <w:rFonts w:eastAsia="Times New Roman" w:cs="Times New Roman"/>
          <w:color w:val="auto"/>
        </w:rPr>
        <w:t>.</w:t>
      </w:r>
      <w:r w:rsidRPr="006F06BB">
        <w:rPr>
          <w:rFonts w:eastAsia="Times New Roman" w:cs="Times New Roman"/>
          <w:color w:val="auto"/>
        </w:rPr>
        <w:br/>
      </w:r>
      <w:r w:rsidR="006C6E5E" w:rsidRPr="006F06BB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6F06BB" w:rsidRDefault="00C663B9" w:rsidP="0059048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6F06BB">
        <w:rPr>
          <w:rFonts w:eastAsia="Times New Roman" w:cs="Times New Roman"/>
          <w:color w:val="auto"/>
        </w:rPr>
        <w:t>Click </w:t>
      </w:r>
      <w:r w:rsidRPr="006F06BB">
        <w:rPr>
          <w:rFonts w:eastAsia="Times New Roman" w:cs="Times New Roman"/>
          <w:b/>
          <w:bCs/>
          <w:color w:val="auto"/>
        </w:rPr>
        <w:t>IMPORT</w:t>
      </w:r>
      <w:r w:rsidRPr="006F06BB">
        <w:rPr>
          <w:rFonts w:eastAsia="Times New Roman" w:cs="Times New Roman"/>
          <w:color w:val="auto"/>
        </w:rPr>
        <w:t> to import a custom data adapter.</w:t>
      </w:r>
      <w:r w:rsidRPr="006F06BB">
        <w:rPr>
          <w:rFonts w:eastAsia="Times New Roman" w:cs="Times New Roman"/>
          <w:color w:val="auto"/>
        </w:rPr>
        <w:br/>
      </w:r>
      <w:r w:rsidR="006C6E5E" w:rsidRPr="006F06BB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6BB">
        <w:rPr>
          <w:rFonts w:eastAsia="Times New Roman" w:cs="Times New Roman"/>
          <w:color w:val="auto"/>
        </w:rPr>
        <w:fldChar w:fldCharType="begin"/>
      </w:r>
      <w:r w:rsidRPr="006F06BB">
        <w:rPr>
          <w:rFonts w:eastAsia="Times New Roman" w:cs="Times New Roman"/>
          <w:color w:val="auto"/>
        </w:rPr>
        <w:instrText xml:space="preserve"> INCLUDEPICTURE "https://docs.kony.com/marketplace/usps/Content/Resources/Images/marketplace_import_adapter.png" \* MERGEFORMATINET </w:instrText>
      </w:r>
      <w:r w:rsidRPr="006F06BB">
        <w:rPr>
          <w:rFonts w:eastAsia="Times New Roman" w:cs="Times New Roman"/>
          <w:color w:val="auto"/>
        </w:rPr>
        <w:fldChar w:fldCharType="end"/>
      </w:r>
    </w:p>
    <w:p w14:paraId="713646A3" w14:textId="7B14ECE5" w:rsidR="00C663B9" w:rsidRPr="006F06BB" w:rsidRDefault="00C663B9" w:rsidP="0059048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6F06BB">
        <w:rPr>
          <w:rFonts w:eastAsia="Times New Roman" w:cs="Times New Roman"/>
          <w:color w:val="auto"/>
        </w:rPr>
        <w:t>On the Import Data Adapter dialog box, click </w:t>
      </w:r>
      <w:r w:rsidR="006C6E5E" w:rsidRPr="006F06BB">
        <w:rPr>
          <w:rFonts w:eastAsia="Times New Roman" w:cs="Times New Roman"/>
          <w:color w:val="auto"/>
        </w:rPr>
        <w:t>browser to import</w:t>
      </w:r>
      <w:r w:rsidRPr="006F06BB">
        <w:rPr>
          <w:rFonts w:eastAsia="Times New Roman" w:cs="Times New Roman"/>
          <w:color w:val="auto"/>
        </w:rPr>
        <w:t>.</w:t>
      </w:r>
      <w:r w:rsidRPr="006F06BB">
        <w:rPr>
          <w:rFonts w:eastAsia="Times New Roman" w:cs="Times New Roman"/>
          <w:color w:val="auto"/>
        </w:rPr>
        <w:br/>
      </w:r>
      <w:r w:rsidR="006C6E5E" w:rsidRPr="006F06BB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3D738796" w:rsidR="00C663B9" w:rsidRPr="006F06BB" w:rsidRDefault="006C6E5E" w:rsidP="0059048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6F06BB">
        <w:rPr>
          <w:rFonts w:eastAsia="Times New Roman" w:cs="Times New Roman"/>
          <w:color w:val="auto"/>
        </w:rPr>
        <w:t>Select</w:t>
      </w:r>
      <w:r w:rsidR="00C663B9" w:rsidRPr="006F06BB">
        <w:rPr>
          <w:rFonts w:eastAsia="Times New Roman" w:cs="Times New Roman"/>
          <w:color w:val="auto"/>
        </w:rPr>
        <w:t> </w:t>
      </w:r>
      <w:r w:rsidR="00E227D6">
        <w:rPr>
          <w:rFonts w:cs="Segoe UI"/>
          <w:color w:val="auto"/>
          <w:shd w:val="clear" w:color="auto" w:fill="FFFFFF"/>
        </w:rPr>
        <w:t>walkscore.zip</w:t>
      </w:r>
      <w:r w:rsidRPr="006F06BB">
        <w:rPr>
          <w:rFonts w:eastAsia="Times New Roman" w:cs="Times New Roman"/>
          <w:color w:val="auto"/>
        </w:rPr>
        <w:t xml:space="preserve"> file </w:t>
      </w:r>
      <w:r w:rsidR="00C663B9" w:rsidRPr="006F06BB">
        <w:rPr>
          <w:rFonts w:eastAsia="Times New Roman" w:cs="Times New Roman"/>
          <w:color w:val="auto"/>
        </w:rPr>
        <w:t>and click </w:t>
      </w:r>
      <w:r w:rsidR="00C663B9" w:rsidRPr="006F06BB">
        <w:rPr>
          <w:rFonts w:eastAsia="Times New Roman" w:cs="Times New Roman"/>
          <w:b/>
          <w:bCs/>
          <w:color w:val="auto"/>
        </w:rPr>
        <w:t>IMPORT</w:t>
      </w:r>
      <w:r w:rsidR="00C663B9" w:rsidRPr="006F06BB">
        <w:rPr>
          <w:rFonts w:eastAsia="Times New Roman" w:cs="Times New Roman"/>
          <w:color w:val="auto"/>
        </w:rPr>
        <w:t>.</w:t>
      </w:r>
    </w:p>
    <w:p w14:paraId="5C3E455A" w14:textId="16BC5E80" w:rsidR="00C663B9" w:rsidRPr="006F06BB" w:rsidRDefault="00C663B9" w:rsidP="00C663B9">
      <w:pPr>
        <w:spacing w:before="120"/>
        <w:rPr>
          <w:rFonts w:eastAsia="Times New Roman" w:cs="Times New Roman"/>
          <w:color w:val="auto"/>
        </w:rPr>
      </w:pPr>
      <w:r w:rsidRPr="006F06BB">
        <w:rPr>
          <w:rFonts w:eastAsia="Times New Roman" w:cs="Times New Roman"/>
          <w:color w:val="auto"/>
        </w:rPr>
        <w:t xml:space="preserve">After you import the data adapter, </w:t>
      </w:r>
      <w:r w:rsidR="00E367B0" w:rsidRPr="006F06BB">
        <w:rPr>
          <w:rFonts w:eastAsia="Times New Roman" w:cs="Times New Roman"/>
          <w:color w:val="auto"/>
        </w:rPr>
        <w:t>Volt Foundry</w:t>
      </w:r>
      <w:r w:rsidRPr="006F06BB">
        <w:rPr>
          <w:rFonts w:eastAsia="Times New Roman" w:cs="Times New Roman"/>
          <w:color w:val="auto"/>
        </w:rPr>
        <w:t xml:space="preserve"> opens a window that shows the metadata of the data adapter.</w:t>
      </w:r>
    </w:p>
    <w:p w14:paraId="12F9B9D0" w14:textId="27255530" w:rsidR="00566E0A" w:rsidRDefault="00566E0A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</w:p>
    <w:p w14:paraId="20C1E099" w14:textId="62540CBA" w:rsidR="00594CFA" w:rsidRPr="006F06BB" w:rsidRDefault="00594CFA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594CFA">
        <w:rPr>
          <w:rFonts w:ascii="Helvetica" w:eastAsia="Times New Roman" w:hAnsi="Helvetica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4D791AF4" wp14:editId="3BEA49BA">
            <wp:extent cx="5274945" cy="1564640"/>
            <wp:effectExtent l="0" t="0" r="0" b="0"/>
            <wp:docPr id="1631281661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81661" name="Picture 1" descr="A screenshot of a web p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Default="00C663B9" w:rsidP="00C663B9">
      <w:pPr>
        <w:spacing w:before="12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 xml:space="preserve">After you import the data adapter, you can view it on the Custom Data Adapters page and use it to create services on </w:t>
      </w:r>
      <w:r w:rsidR="008326E4" w:rsidRPr="00594CFA">
        <w:rPr>
          <w:rFonts w:eastAsia="Times New Roman" w:cs="Times New Roman"/>
          <w:color w:val="auto"/>
        </w:rPr>
        <w:t>Volt Foundry</w:t>
      </w:r>
      <w:r w:rsidRPr="00594CFA">
        <w:rPr>
          <w:rFonts w:eastAsia="Times New Roman" w:cs="Times New Roman"/>
          <w:color w:val="auto"/>
        </w:rPr>
        <w:t>.</w:t>
      </w:r>
    </w:p>
    <w:p w14:paraId="1C64C2F4" w14:textId="77777777" w:rsidR="00594CFA" w:rsidRDefault="00594CFA" w:rsidP="00C663B9">
      <w:pPr>
        <w:spacing w:before="120"/>
        <w:rPr>
          <w:rFonts w:eastAsia="Times New Roman" w:cs="Times New Roman"/>
          <w:color w:val="auto"/>
        </w:rPr>
      </w:pPr>
    </w:p>
    <w:p w14:paraId="19AB607E" w14:textId="12286272" w:rsidR="00594CFA" w:rsidRPr="00594CFA" w:rsidRDefault="00594CFA" w:rsidP="00C663B9">
      <w:pPr>
        <w:spacing w:before="12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noProof/>
          <w:color w:val="auto"/>
        </w:rPr>
        <w:drawing>
          <wp:inline distT="0" distB="0" distL="0" distR="0" wp14:anchorId="32556AFC" wp14:editId="0D2EA2B2">
            <wp:extent cx="5274945" cy="3083560"/>
            <wp:effectExtent l="0" t="0" r="0" b="2540"/>
            <wp:docPr id="1096282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8261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7FF0" w14:textId="496FB5F9" w:rsidR="00566E0A" w:rsidRPr="006F06BB" w:rsidRDefault="00566E0A" w:rsidP="00C663B9">
      <w:pPr>
        <w:spacing w:before="195"/>
        <w:rPr>
          <w:rFonts w:ascii="Helvetica" w:eastAsia="Times New Roman" w:hAnsi="Helvetica" w:cs="Times New Roman"/>
          <w:color w:val="auto"/>
          <w:sz w:val="20"/>
          <w:szCs w:val="20"/>
        </w:rPr>
      </w:pPr>
    </w:p>
    <w:bookmarkStart w:id="0" w:name="Integration"/>
    <w:bookmarkEnd w:id="0"/>
    <w:p w14:paraId="7E6247E6" w14:textId="5908B2F5" w:rsidR="00C663B9" w:rsidRPr="00594CFA" w:rsidRDefault="00C663B9" w:rsidP="00606A75">
      <w:pPr>
        <w:pStyle w:val="Heading2"/>
        <w:rPr>
          <w:b/>
          <w:bCs/>
          <w:color w:val="auto"/>
          <w:sz w:val="26"/>
        </w:rPr>
      </w:pPr>
      <w:r w:rsidRPr="00594CFA">
        <w:rPr>
          <w:rFonts w:eastAsia="Times New Roman" w:cs="Times New Roman"/>
          <w:b/>
          <w:bCs/>
          <w:color w:val="auto"/>
          <w:sz w:val="26"/>
        </w:rPr>
        <w:fldChar w:fldCharType="begin"/>
      </w:r>
      <w:r w:rsidRPr="00594CFA">
        <w:rPr>
          <w:rFonts w:eastAsia="Times New Roman" w:cs="Times New Roman"/>
          <w:b/>
          <w:bCs/>
          <w:color w:val="auto"/>
          <w:sz w:val="26"/>
        </w:rPr>
        <w:instrText xml:space="preserve"> HYPERLINK "javascript:void(0);" </w:instrText>
      </w:r>
      <w:r w:rsidRPr="00594CFA">
        <w:rPr>
          <w:rFonts w:eastAsia="Times New Roman" w:cs="Times New Roman"/>
          <w:b/>
          <w:bCs/>
          <w:color w:val="auto"/>
          <w:sz w:val="26"/>
        </w:rPr>
      </w:r>
      <w:r w:rsidRPr="00594CFA">
        <w:rPr>
          <w:rFonts w:eastAsia="Times New Roman" w:cs="Times New Roman"/>
          <w:b/>
          <w:bCs/>
          <w:color w:val="auto"/>
          <w:sz w:val="26"/>
        </w:rPr>
        <w:fldChar w:fldCharType="separate"/>
      </w:r>
      <w:r w:rsidRPr="00594CFA">
        <w:rPr>
          <w:rFonts w:eastAsia="Times New Roman" w:cs="Times New Roman"/>
          <w:b/>
          <w:bCs/>
          <w:color w:val="auto"/>
          <w:sz w:val="26"/>
        </w:rPr>
        <w:t>Creating an Integration service</w:t>
      </w:r>
      <w:r w:rsidRPr="00594CFA">
        <w:rPr>
          <w:rFonts w:eastAsia="Times New Roman" w:cs="Times New Roman"/>
          <w:b/>
          <w:bCs/>
          <w:color w:val="auto"/>
          <w:sz w:val="26"/>
        </w:rPr>
        <w:fldChar w:fldCharType="end"/>
      </w:r>
    </w:p>
    <w:p w14:paraId="1B6D3007" w14:textId="7A2E9A3F" w:rsidR="00C663B9" w:rsidRPr="00594CFA" w:rsidRDefault="00C663B9" w:rsidP="00C663B9">
      <w:pPr>
        <w:spacing w:before="12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 xml:space="preserve">After you import the data adapter into </w:t>
      </w:r>
      <w:r w:rsidR="007D596C" w:rsidRPr="00594CFA">
        <w:rPr>
          <w:rFonts w:eastAsia="Times New Roman" w:cs="Times New Roman"/>
          <w:color w:val="auto"/>
        </w:rPr>
        <w:t>Volt</w:t>
      </w:r>
      <w:r w:rsidRPr="00594CFA">
        <w:rPr>
          <w:rFonts w:eastAsia="Times New Roman" w:cs="Times New Roman"/>
          <w:color w:val="auto"/>
        </w:rPr>
        <w:t xml:space="preserve"> </w:t>
      </w:r>
      <w:r w:rsidR="007D596C" w:rsidRPr="00594CFA">
        <w:rPr>
          <w:rFonts w:eastAsia="Times New Roman" w:cs="Times New Roman"/>
          <w:color w:val="auto"/>
        </w:rPr>
        <w:t>Foundry</w:t>
      </w:r>
      <w:r w:rsidRPr="00594CFA">
        <w:rPr>
          <w:rFonts w:eastAsia="Times New Roman" w:cs="Times New Roman"/>
          <w:color w:val="auto"/>
        </w:rPr>
        <w:t>, you can use it to create an Integration Service.</w:t>
      </w:r>
    </w:p>
    <w:p w14:paraId="46D83E8E" w14:textId="738DC5CF" w:rsidR="00C663B9" w:rsidRPr="00594CFA" w:rsidRDefault="00C663B9" w:rsidP="00C663B9">
      <w:pPr>
        <w:spacing w:before="195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>Follow the given steps to create an Integration service using the </w:t>
      </w:r>
      <w:proofErr w:type="spellStart"/>
      <w:r w:rsidR="00594CFA">
        <w:rPr>
          <w:rFonts w:cs="Segoe UI"/>
          <w:color w:val="auto"/>
          <w:shd w:val="clear" w:color="auto" w:fill="FFFFFF"/>
        </w:rPr>
        <w:t>Walkscore</w:t>
      </w:r>
      <w:proofErr w:type="spellEnd"/>
      <w:r w:rsidR="00594CFA">
        <w:rPr>
          <w:rFonts w:cs="Segoe UI"/>
          <w:color w:val="auto"/>
          <w:shd w:val="clear" w:color="auto" w:fill="FFFFFF"/>
        </w:rPr>
        <w:t xml:space="preserve"> </w:t>
      </w:r>
      <w:proofErr w:type="spellStart"/>
      <w:r w:rsidR="00594CFA">
        <w:rPr>
          <w:rFonts w:cs="Segoe UI"/>
          <w:color w:val="auto"/>
          <w:shd w:val="clear" w:color="auto" w:fill="FFFFFF"/>
        </w:rPr>
        <w:t>api</w:t>
      </w:r>
      <w:proofErr w:type="spellEnd"/>
      <w:r w:rsidR="00594CFA">
        <w:rPr>
          <w:rFonts w:cs="Segoe UI"/>
          <w:color w:val="auto"/>
          <w:shd w:val="clear" w:color="auto" w:fill="FFFFFF"/>
        </w:rPr>
        <w:t xml:space="preserve"> </w:t>
      </w:r>
      <w:r w:rsidRPr="00594CFA">
        <w:rPr>
          <w:rFonts w:eastAsia="Times New Roman" w:cs="Times New Roman"/>
          <w:color w:val="auto"/>
        </w:rPr>
        <w:t>Adapter.</w:t>
      </w:r>
    </w:p>
    <w:p w14:paraId="70E4A865" w14:textId="17E80168" w:rsidR="00C663B9" w:rsidRPr="00594CFA" w:rsidRDefault="00C663B9" w:rsidP="0059048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>Sign in to the </w:t>
      </w:r>
      <w:hyperlink r:id="rId18" w:tgtFrame="_blank" w:history="1">
        <w:r w:rsidR="00475584" w:rsidRPr="00594CFA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="00475584" w:rsidRPr="00594CFA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594CFA" w:rsidRDefault="00C663B9" w:rsidP="00590484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>From the left navigation menu, select </w:t>
      </w:r>
      <w:r w:rsidRPr="00594CFA">
        <w:rPr>
          <w:rFonts w:eastAsia="Times New Roman" w:cs="Times New Roman"/>
          <w:b/>
          <w:bCs/>
          <w:color w:val="auto"/>
        </w:rPr>
        <w:t>API Management</w:t>
      </w:r>
      <w:r w:rsidRPr="00594CFA">
        <w:rPr>
          <w:rFonts w:eastAsia="Times New Roman" w:cs="Times New Roman"/>
          <w:color w:val="auto"/>
        </w:rPr>
        <w:t>.</w:t>
      </w:r>
    </w:p>
    <w:p w14:paraId="6DDDDB1B" w14:textId="6A752A3C" w:rsidR="00C663B9" w:rsidRPr="00594CFA" w:rsidRDefault="00C663B9" w:rsidP="00590484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lastRenderedPageBreak/>
        <w:t>In </w:t>
      </w:r>
      <w:r w:rsidRPr="00594CFA">
        <w:rPr>
          <w:rFonts w:eastAsia="Times New Roman" w:cs="Times New Roman"/>
          <w:b/>
          <w:bCs/>
          <w:color w:val="auto"/>
        </w:rPr>
        <w:t>API Management</w:t>
      </w:r>
      <w:r w:rsidRPr="00594CFA">
        <w:rPr>
          <w:rFonts w:eastAsia="Times New Roman" w:cs="Times New Roman"/>
          <w:color w:val="auto"/>
        </w:rPr>
        <w:t>, select </w:t>
      </w:r>
      <w:r w:rsidRPr="00594CFA">
        <w:rPr>
          <w:rFonts w:eastAsia="Times New Roman" w:cs="Times New Roman"/>
          <w:b/>
          <w:bCs/>
          <w:color w:val="auto"/>
        </w:rPr>
        <w:t>Integration</w:t>
      </w:r>
      <w:r w:rsidRPr="00594CFA">
        <w:rPr>
          <w:rFonts w:eastAsia="Times New Roman" w:cs="Times New Roman"/>
          <w:color w:val="auto"/>
        </w:rPr>
        <w:t>.</w:t>
      </w:r>
      <w:r w:rsidRPr="00594CFA">
        <w:rPr>
          <w:rFonts w:eastAsia="Times New Roman" w:cs="Times New Roman"/>
          <w:color w:val="auto"/>
        </w:rPr>
        <w:br/>
      </w:r>
      <w:r w:rsidR="007A6B29" w:rsidRPr="00594CFA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594CFA" w:rsidRDefault="00C663B9" w:rsidP="00590484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>To create a new service, click the </w:t>
      </w:r>
      <w:r w:rsidRPr="00594CFA">
        <w:rPr>
          <w:rFonts w:eastAsia="Times New Roman" w:cs="Times New Roman"/>
          <w:b/>
          <w:bCs/>
          <w:color w:val="auto"/>
        </w:rPr>
        <w:t>+</w:t>
      </w:r>
      <w:r w:rsidRPr="00594CFA">
        <w:rPr>
          <w:rFonts w:eastAsia="Times New Roman" w:cs="Times New Roman"/>
          <w:color w:val="auto"/>
        </w:rPr>
        <w:t> button or the </w:t>
      </w:r>
      <w:r w:rsidRPr="00594CFA">
        <w:rPr>
          <w:rFonts w:eastAsia="Times New Roman" w:cs="Times New Roman"/>
          <w:b/>
          <w:bCs/>
          <w:color w:val="auto"/>
        </w:rPr>
        <w:t>CONFIGURE NEW</w:t>
      </w:r>
      <w:r w:rsidRPr="00594CFA">
        <w:rPr>
          <w:rFonts w:eastAsia="Times New Roman" w:cs="Times New Roman"/>
          <w:color w:val="auto"/>
        </w:rPr>
        <w:t> button.</w:t>
      </w:r>
      <w:r w:rsidRPr="00594CFA">
        <w:rPr>
          <w:rFonts w:eastAsia="Times New Roman" w:cs="Times New Roman"/>
          <w:color w:val="auto"/>
        </w:rPr>
        <w:br/>
      </w:r>
      <w:r w:rsidR="00B5559B" w:rsidRPr="00594CFA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77D061B4" w:rsidR="00C663B9" w:rsidRPr="00594CFA" w:rsidRDefault="00C663B9" w:rsidP="00590484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>On the Service Definition tab, select the service type as </w:t>
      </w:r>
      <w:r w:rsidR="00594CFA">
        <w:rPr>
          <w:rFonts w:cs="Segoe UI"/>
          <w:color w:val="auto"/>
          <w:shd w:val="clear" w:color="auto" w:fill="FFFFFF"/>
        </w:rPr>
        <w:t xml:space="preserve">walk score </w:t>
      </w:r>
      <w:proofErr w:type="spellStart"/>
      <w:proofErr w:type="gramStart"/>
      <w:r w:rsidR="00594CFA">
        <w:rPr>
          <w:rFonts w:cs="Segoe UI"/>
          <w:color w:val="auto"/>
          <w:shd w:val="clear" w:color="auto" w:fill="FFFFFF"/>
        </w:rPr>
        <w:t>api</w:t>
      </w:r>
      <w:proofErr w:type="spellEnd"/>
      <w:r w:rsidR="00594CFA">
        <w:rPr>
          <w:rFonts w:cs="Segoe UI"/>
          <w:color w:val="auto"/>
          <w:shd w:val="clear" w:color="auto" w:fill="FFFFFF"/>
        </w:rPr>
        <w:t xml:space="preserve"> </w:t>
      </w:r>
      <w:r w:rsidR="00A83154" w:rsidRPr="00594CFA">
        <w:rPr>
          <w:rFonts w:cs="Segoe UI"/>
          <w:color w:val="auto"/>
          <w:shd w:val="clear" w:color="auto" w:fill="FFFFFF"/>
        </w:rPr>
        <w:t xml:space="preserve"> </w:t>
      </w:r>
      <w:r w:rsidRPr="00594CFA">
        <w:rPr>
          <w:rFonts w:eastAsia="Times New Roman" w:cs="Times New Roman"/>
          <w:color w:val="auto"/>
        </w:rPr>
        <w:t>and</w:t>
      </w:r>
      <w:proofErr w:type="gramEnd"/>
      <w:r w:rsidRPr="00594CFA">
        <w:rPr>
          <w:rFonts w:eastAsia="Times New Roman" w:cs="Times New Roman"/>
          <w:color w:val="auto"/>
        </w:rPr>
        <w:t xml:space="preserve"> click </w:t>
      </w:r>
      <w:r w:rsidRPr="00594CFA">
        <w:rPr>
          <w:rFonts w:eastAsia="Times New Roman" w:cs="Times New Roman"/>
          <w:b/>
          <w:bCs/>
          <w:color w:val="auto"/>
        </w:rPr>
        <w:t>SAVE</w:t>
      </w:r>
      <w:r w:rsidRPr="00594CFA">
        <w:rPr>
          <w:rFonts w:eastAsia="Times New Roman" w:cs="Times New Roman"/>
          <w:color w:val="auto"/>
        </w:rPr>
        <w:t>.</w:t>
      </w:r>
      <w:r w:rsidRPr="00594CFA">
        <w:rPr>
          <w:rFonts w:eastAsia="Times New Roman" w:cs="Times New Roman"/>
          <w:color w:val="auto"/>
        </w:rPr>
        <w:br/>
      </w:r>
    </w:p>
    <w:p w14:paraId="31FC39D2" w14:textId="663843CB" w:rsidR="00566E0A" w:rsidRPr="00594CFA" w:rsidRDefault="00594CFA" w:rsidP="00566E0A">
      <w:p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noProof/>
          <w:color w:val="auto"/>
        </w:rPr>
        <w:drawing>
          <wp:inline distT="0" distB="0" distL="0" distR="0" wp14:anchorId="178DBB15" wp14:editId="4C67E66A">
            <wp:extent cx="5274945" cy="1941195"/>
            <wp:effectExtent l="0" t="0" r="0" b="1905"/>
            <wp:docPr id="1060269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695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594CFA" w:rsidRDefault="00B22496" w:rsidP="00502021">
      <w:pPr>
        <w:spacing w:before="100" w:beforeAutospacing="1" w:after="100" w:afterAutospacing="1" w:line="240" w:lineRule="auto"/>
        <w:ind w:left="72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04E93D7C" w:rsidR="00C663B9" w:rsidRPr="00594CFA" w:rsidRDefault="006A0278" w:rsidP="008935B8">
      <w:pPr>
        <w:rPr>
          <w:color w:val="auto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2" w:history="1">
        <w:hyperlink r:id="rId23" w:history="1">
          <w:hyperlink r:id="rId24" w:history="1">
            <w:hyperlink r:id="rId25" w:history="1">
              <w:hyperlink r:id="rId26" w:history="1">
                <w:hyperlink r:id="rId27" w:history="1">
                  <w:hyperlink r:id="rId28" w:history="1">
                    <w:hyperlink r:id="rId29" w:history="1">
                      <w:hyperlink r:id="rId30" w:history="1">
                        <w:r w:rsidRPr="006A0278">
                          <w:rPr>
                            <w:noProof/>
                            <w:color w:val="auto"/>
                            <w:lang w:val="en-IN" w:eastAsia="zh-CN"/>
                          </w:rPr>
                          <w:pict w14:anchorId="614DA344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        <v:fill o:detectmouseclick="t"/>
                              <v:imagedata r:id="rId31" o:title="Open"/>
                            </v:shape>
                          </w:pict>
                        </w:r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fldChar w:fldCharType="end"/>
      </w:r>
      <w:r w:rsidR="00F10BA6" w:rsidRPr="00502021">
        <w:rPr>
          <w:rStyle w:val="mcdropdownhead"/>
          <w:b/>
          <w:bCs/>
          <w:color w:val="auto"/>
          <w:sz w:val="26"/>
          <w:szCs w:val="26"/>
        </w:rPr>
        <w:t>D</w:t>
      </w:r>
      <w:r w:rsidR="008935B8" w:rsidRPr="00502021">
        <w:rPr>
          <w:rStyle w:val="mcdropdownhead"/>
          <w:b/>
          <w:bCs/>
          <w:color w:val="auto"/>
          <w:sz w:val="26"/>
          <w:szCs w:val="26"/>
        </w:rPr>
        <w:t xml:space="preserve">. </w:t>
      </w:r>
      <w:hyperlink r:id="rId32" w:history="1">
        <w:r w:rsidR="008935B8" w:rsidRPr="00502021">
          <w:rPr>
            <w:rStyle w:val="drop"/>
            <w:b/>
            <w:bCs/>
            <w:color w:val="auto"/>
            <w:sz w:val="26"/>
            <w:szCs w:val="26"/>
          </w:rPr>
          <w:t>Creating and Executing operations</w:t>
        </w:r>
      </w:hyperlink>
      <w:r w:rsidR="008935B8" w:rsidRPr="00594CFA">
        <w:rPr>
          <w:color w:val="auto"/>
        </w:rPr>
        <w:t xml:space="preserve"> </w:t>
      </w:r>
    </w:p>
    <w:p w14:paraId="64F0817E" w14:textId="77777777" w:rsidR="00C663B9" w:rsidRPr="00594CFA" w:rsidRDefault="00C663B9" w:rsidP="00502021">
      <w:pPr>
        <w:pStyle w:val="NormalWeb"/>
        <w:spacing w:before="120"/>
        <w:ind w:left="720"/>
        <w:rPr>
          <w:rFonts w:asciiTheme="minorHAnsi" w:hAnsiTheme="minorHAnsi"/>
          <w:color w:val="auto"/>
          <w:sz w:val="22"/>
          <w:szCs w:val="22"/>
        </w:rPr>
      </w:pPr>
      <w:r w:rsidRPr="00594CFA">
        <w:rPr>
          <w:rFonts w:asciiTheme="minorHAnsi" w:hAnsiTheme="minorHAnsi"/>
          <w:color w:val="auto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594CFA" w:rsidRDefault="00C663B9" w:rsidP="00C663B9">
      <w:pPr>
        <w:pStyle w:val="Heading4"/>
        <w:spacing w:before="240"/>
        <w:rPr>
          <w:rFonts w:asciiTheme="minorHAnsi" w:hAnsiTheme="minorHAnsi"/>
          <w:b/>
          <w:bCs/>
          <w:i w:val="0"/>
          <w:iCs w:val="0"/>
          <w:color w:val="auto"/>
        </w:rPr>
      </w:pPr>
      <w:r w:rsidRPr="00594CFA">
        <w:rPr>
          <w:rFonts w:asciiTheme="minorHAnsi" w:hAnsiTheme="minorHAnsi"/>
          <w:b/>
          <w:bCs/>
          <w:i w:val="0"/>
          <w:iCs w:val="0"/>
          <w:color w:val="auto"/>
        </w:rPr>
        <w:t xml:space="preserve">Creating an </w:t>
      </w:r>
      <w:proofErr w:type="gramStart"/>
      <w:r w:rsidRPr="00594CFA">
        <w:rPr>
          <w:rFonts w:asciiTheme="minorHAnsi" w:hAnsiTheme="minorHAnsi"/>
          <w:b/>
          <w:bCs/>
          <w:i w:val="0"/>
          <w:iCs w:val="0"/>
          <w:color w:val="auto"/>
        </w:rPr>
        <w:t>Operation</w:t>
      </w:r>
      <w:proofErr w:type="gramEnd"/>
    </w:p>
    <w:p w14:paraId="3FD7D326" w14:textId="0418924A" w:rsidR="00C663B9" w:rsidRPr="00594CFA" w:rsidRDefault="00C663B9" w:rsidP="00590484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auto"/>
        </w:rPr>
      </w:pPr>
      <w:r w:rsidRPr="00594CFA">
        <w:rPr>
          <w:color w:val="auto"/>
        </w:rPr>
        <w:t>In </w:t>
      </w:r>
      <w:r w:rsidRPr="00594CFA">
        <w:rPr>
          <w:b/>
          <w:bCs/>
          <w:color w:val="auto"/>
        </w:rPr>
        <w:t>API Management</w:t>
      </w:r>
      <w:r w:rsidR="00B22496" w:rsidRPr="00594CFA">
        <w:rPr>
          <w:b/>
          <w:bCs/>
          <w:color w:val="auto"/>
        </w:rPr>
        <w:t>/Foundry app you created</w:t>
      </w:r>
      <w:r w:rsidRPr="00594CFA">
        <w:rPr>
          <w:color w:val="auto"/>
        </w:rPr>
        <w:t>, in the </w:t>
      </w:r>
      <w:r w:rsidRPr="00594CFA">
        <w:rPr>
          <w:b/>
          <w:bCs/>
          <w:color w:val="auto"/>
        </w:rPr>
        <w:t>Integration</w:t>
      </w:r>
      <w:r w:rsidRPr="00594CFA">
        <w:rPr>
          <w:color w:val="auto"/>
        </w:rPr>
        <w:t> section, select the service that you created.</w:t>
      </w:r>
    </w:p>
    <w:p w14:paraId="55CC2D3F" w14:textId="6C929FA8" w:rsidR="00C663B9" w:rsidRPr="00594CFA" w:rsidRDefault="00C663B9" w:rsidP="00590484">
      <w:pPr>
        <w:numPr>
          <w:ilvl w:val="0"/>
          <w:numId w:val="16"/>
        </w:numPr>
        <w:spacing w:before="100" w:beforeAutospacing="1" w:after="100" w:afterAutospacing="1" w:line="240" w:lineRule="auto"/>
        <w:rPr>
          <w:color w:val="auto"/>
        </w:rPr>
      </w:pPr>
      <w:r w:rsidRPr="00594CFA">
        <w:rPr>
          <w:color w:val="auto"/>
        </w:rPr>
        <w:lastRenderedPageBreak/>
        <w:t>After you select the service, navigate to the </w:t>
      </w:r>
      <w:r w:rsidRPr="00594CFA">
        <w:rPr>
          <w:b/>
          <w:bCs/>
          <w:color w:val="auto"/>
        </w:rPr>
        <w:t>Operation List</w:t>
      </w:r>
      <w:r w:rsidRPr="00594CFA">
        <w:rPr>
          <w:color w:val="auto"/>
        </w:rPr>
        <w:t> tab.</w:t>
      </w:r>
      <w:r w:rsidRPr="00594CFA">
        <w:rPr>
          <w:color w:val="auto"/>
        </w:rPr>
        <w:br/>
      </w:r>
      <w:r w:rsidR="00E4639A" w:rsidRPr="00594CFA">
        <w:rPr>
          <w:noProof/>
          <w:color w:val="auto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0E8E" w14:textId="0C833D25" w:rsidR="00566E0A" w:rsidRPr="00594CFA" w:rsidRDefault="00C663B9" w:rsidP="00590484">
      <w:pPr>
        <w:numPr>
          <w:ilvl w:val="0"/>
          <w:numId w:val="17"/>
        </w:numPr>
        <w:spacing w:before="100" w:beforeAutospacing="1" w:after="100" w:afterAutospacing="1" w:line="240" w:lineRule="auto"/>
        <w:rPr>
          <w:color w:val="auto"/>
        </w:rPr>
      </w:pPr>
      <w:r w:rsidRPr="00594CFA">
        <w:rPr>
          <w:color w:val="auto"/>
        </w:rPr>
        <w:t xml:space="preserve">From the </w:t>
      </w:r>
      <w:proofErr w:type="gramStart"/>
      <w:r w:rsidRPr="00594CFA">
        <w:rPr>
          <w:color w:val="auto"/>
        </w:rPr>
        <w:t>drop down</w:t>
      </w:r>
      <w:proofErr w:type="gramEnd"/>
      <w:r w:rsidRPr="00594CFA">
        <w:rPr>
          <w:color w:val="auto"/>
        </w:rPr>
        <w:t xml:space="preserve"> list, select an operation that you want to execute, and click </w:t>
      </w:r>
      <w:r w:rsidRPr="00594CFA">
        <w:rPr>
          <w:b/>
          <w:bCs/>
          <w:color w:val="auto"/>
        </w:rPr>
        <w:t>ADD OPERATION</w:t>
      </w:r>
      <w:r w:rsidRPr="00594CFA">
        <w:rPr>
          <w:color w:val="auto"/>
        </w:rPr>
        <w:t>.</w:t>
      </w:r>
      <w:r w:rsidRPr="00594CFA">
        <w:rPr>
          <w:color w:val="auto"/>
        </w:rPr>
        <w:br/>
      </w:r>
      <w:r w:rsidR="00502021" w:rsidRPr="00502021">
        <w:rPr>
          <w:noProof/>
          <w:color w:val="auto"/>
        </w:rPr>
        <w:drawing>
          <wp:inline distT="0" distB="0" distL="0" distR="0" wp14:anchorId="21CD6B37" wp14:editId="7C5AB6C9">
            <wp:extent cx="5274945" cy="987425"/>
            <wp:effectExtent l="0" t="0" r="0" b="3175"/>
            <wp:docPr id="613164080" name="Picture 1" descr="A white rectangular object with a black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64080" name="Picture 1" descr="A white rectangular object with a black bord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356865E1" w:rsidR="00C663B9" w:rsidRPr="00594CFA" w:rsidRDefault="00502021" w:rsidP="00502021">
      <w:pPr>
        <w:pStyle w:val="Heading4"/>
        <w:numPr>
          <w:ilvl w:val="0"/>
          <w:numId w:val="0"/>
        </w:numPr>
        <w:rPr>
          <w:rFonts w:asciiTheme="minorHAnsi" w:hAnsiTheme="minorHAnsi"/>
          <w:b/>
          <w:bCs/>
          <w:i w:val="0"/>
          <w:iCs w:val="0"/>
          <w:color w:val="auto"/>
        </w:rPr>
      </w:pPr>
      <w:r>
        <w:rPr>
          <w:rFonts w:asciiTheme="minorHAnsi" w:hAnsiTheme="minorHAnsi"/>
          <w:b/>
          <w:bCs/>
          <w:i w:val="0"/>
          <w:iCs w:val="0"/>
          <w:color w:val="auto"/>
        </w:rPr>
        <w:t xml:space="preserve">2. </w:t>
      </w:r>
      <w:r w:rsidR="00C663B9" w:rsidRPr="00594CFA">
        <w:rPr>
          <w:rFonts w:asciiTheme="minorHAnsi" w:hAnsiTheme="minorHAnsi"/>
          <w:b/>
          <w:bCs/>
          <w:i w:val="0"/>
          <w:iCs w:val="0"/>
          <w:color w:val="auto"/>
        </w:rPr>
        <w:t xml:space="preserve">Executing an </w:t>
      </w:r>
      <w:proofErr w:type="gramStart"/>
      <w:r w:rsidR="00C663B9" w:rsidRPr="00594CFA">
        <w:rPr>
          <w:rFonts w:asciiTheme="minorHAnsi" w:hAnsiTheme="minorHAnsi"/>
          <w:b/>
          <w:bCs/>
          <w:i w:val="0"/>
          <w:iCs w:val="0"/>
          <w:color w:val="auto"/>
        </w:rPr>
        <w:t>Operation</w:t>
      </w:r>
      <w:proofErr w:type="gramEnd"/>
    </w:p>
    <w:p w14:paraId="23CCFF3D" w14:textId="52174B77" w:rsidR="00C663B9" w:rsidRPr="00594CFA" w:rsidRDefault="00C663B9" w:rsidP="00590484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auto"/>
        </w:rPr>
      </w:pPr>
      <w:r w:rsidRPr="00594CFA">
        <w:rPr>
          <w:color w:val="auto"/>
        </w:rPr>
        <w:t>From the </w:t>
      </w:r>
      <w:r w:rsidRPr="00594CFA">
        <w:rPr>
          <w:b/>
          <w:bCs/>
          <w:color w:val="auto"/>
        </w:rPr>
        <w:t>Operations List</w:t>
      </w:r>
      <w:r w:rsidRPr="00594CFA">
        <w:rPr>
          <w:color w:val="auto"/>
        </w:rPr>
        <w:t> tab, in the </w:t>
      </w:r>
      <w:r w:rsidRPr="00594CFA">
        <w:rPr>
          <w:b/>
          <w:bCs/>
          <w:color w:val="auto"/>
        </w:rPr>
        <w:t>Configured Operations</w:t>
      </w:r>
      <w:r w:rsidRPr="00594CFA">
        <w:rPr>
          <w:color w:val="auto"/>
        </w:rPr>
        <w:t> section, select the operation you want to execute.</w:t>
      </w:r>
      <w:r w:rsidRPr="00594CFA">
        <w:rPr>
          <w:color w:val="auto"/>
        </w:rPr>
        <w:br/>
      </w:r>
    </w:p>
    <w:p w14:paraId="62B701C6" w14:textId="790B0EDF" w:rsidR="00CB6789" w:rsidRPr="00594CFA" w:rsidRDefault="00CB6789" w:rsidP="00CB6789">
      <w:pPr>
        <w:spacing w:before="100" w:beforeAutospacing="1" w:after="100" w:afterAutospacing="1" w:line="240" w:lineRule="auto"/>
        <w:rPr>
          <w:color w:val="auto"/>
        </w:rPr>
      </w:pPr>
    </w:p>
    <w:p w14:paraId="7983674B" w14:textId="0A55BD38" w:rsidR="00566E0A" w:rsidRPr="00594CFA" w:rsidRDefault="00502021" w:rsidP="00CB6789">
      <w:pPr>
        <w:spacing w:before="100" w:beforeAutospacing="1" w:after="100" w:afterAutospacing="1" w:line="240" w:lineRule="auto"/>
        <w:rPr>
          <w:color w:val="auto"/>
        </w:rPr>
      </w:pPr>
      <w:r w:rsidRPr="00502021">
        <w:rPr>
          <w:noProof/>
          <w:color w:val="auto"/>
        </w:rPr>
        <w:drawing>
          <wp:inline distT="0" distB="0" distL="0" distR="0" wp14:anchorId="1648C984" wp14:editId="4B6FDA7C">
            <wp:extent cx="5274945" cy="987425"/>
            <wp:effectExtent l="0" t="0" r="0" b="3175"/>
            <wp:docPr id="1566335558" name="Picture 1" descr="A white rectangular object with a black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35558" name="Picture 1" descr="A white rectangular object with a black bord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EB1234A" w:rsidR="00C663B9" w:rsidRPr="00594CFA" w:rsidRDefault="00C663B9" w:rsidP="00590484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auto"/>
        </w:rPr>
      </w:pPr>
      <w:bookmarkStart w:id="2" w:name="Enter"/>
      <w:bookmarkEnd w:id="2"/>
      <w:r w:rsidRPr="00594CFA">
        <w:rPr>
          <w:color w:val="auto"/>
        </w:rPr>
        <w:t>On the Operation Page, in the Request Input tab, enter a TEST VALUE for all the fields.</w:t>
      </w:r>
      <w:r w:rsidRPr="00594CFA">
        <w:rPr>
          <w:color w:val="auto"/>
        </w:rPr>
        <w:br/>
      </w:r>
    </w:p>
    <w:p w14:paraId="0A6130A4" w14:textId="4984D8A3" w:rsidR="001455AF" w:rsidRPr="00594CFA" w:rsidRDefault="00502021" w:rsidP="001455AF">
      <w:pPr>
        <w:spacing w:before="100" w:beforeAutospacing="1" w:after="100" w:afterAutospacing="1" w:line="240" w:lineRule="auto"/>
        <w:ind w:left="720"/>
        <w:rPr>
          <w:color w:val="auto"/>
        </w:rPr>
      </w:pPr>
      <w:r w:rsidRPr="00502021">
        <w:rPr>
          <w:noProof/>
          <w:color w:val="auto"/>
        </w:rPr>
        <w:drawing>
          <wp:inline distT="0" distB="0" distL="0" distR="0" wp14:anchorId="0877B65E" wp14:editId="6FD73431">
            <wp:extent cx="5274945" cy="1699260"/>
            <wp:effectExtent l="0" t="0" r="0" b="2540"/>
            <wp:docPr id="2153103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1030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EC09F6E" w:rsidR="00C663B9" w:rsidRPr="00594CFA" w:rsidRDefault="00C663B9" w:rsidP="00590484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auto"/>
        </w:rPr>
      </w:pPr>
      <w:r w:rsidRPr="00594CFA">
        <w:rPr>
          <w:color w:val="auto"/>
        </w:rPr>
        <w:lastRenderedPageBreak/>
        <w:t>Select a run-time environment and click </w:t>
      </w:r>
      <w:r w:rsidRPr="00594CFA">
        <w:rPr>
          <w:b/>
          <w:bCs/>
          <w:color w:val="auto"/>
        </w:rPr>
        <w:t>Save and Fetch Response</w:t>
      </w:r>
      <w:r w:rsidRPr="00594CFA">
        <w:rPr>
          <w:color w:val="auto"/>
        </w:rPr>
        <w:t> to get a response based on your inputs.</w:t>
      </w:r>
      <w:r w:rsidRPr="00594CFA">
        <w:rPr>
          <w:color w:val="auto"/>
        </w:rPr>
        <w:br/>
      </w:r>
    </w:p>
    <w:p w14:paraId="5071A6FA" w14:textId="39CA8364" w:rsidR="001455AF" w:rsidRPr="00594CFA" w:rsidRDefault="006A4B5D" w:rsidP="001455AF">
      <w:pPr>
        <w:spacing w:before="100" w:beforeAutospacing="1" w:after="100" w:afterAutospacing="1" w:line="240" w:lineRule="auto"/>
        <w:ind w:left="720"/>
        <w:rPr>
          <w:color w:val="auto"/>
        </w:rPr>
      </w:pPr>
      <w:r w:rsidRPr="006A4B5D">
        <w:rPr>
          <w:noProof/>
          <w:color w:val="auto"/>
        </w:rPr>
        <w:drawing>
          <wp:inline distT="0" distB="0" distL="0" distR="0" wp14:anchorId="291F7137" wp14:editId="00B629BC">
            <wp:extent cx="5274945" cy="3771900"/>
            <wp:effectExtent l="0" t="0" r="0" b="0"/>
            <wp:docPr id="291886416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86416" name="Picture 1" descr="A screenshot of a computer program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6A4B5D" w:rsidRDefault="00000000" w:rsidP="008935B8">
      <w:pPr>
        <w:pStyle w:val="Heading2"/>
        <w:rPr>
          <w:rFonts w:asciiTheme="minorHAnsi" w:hAnsiTheme="minorHAnsi"/>
          <w:b/>
          <w:bCs/>
          <w:color w:val="auto"/>
          <w:sz w:val="26"/>
        </w:rPr>
      </w:pPr>
      <w:hyperlink r:id="rId37" w:history="1">
        <w:r w:rsidR="00C663B9" w:rsidRPr="006A4B5D">
          <w:rPr>
            <w:rFonts w:asciiTheme="minorHAnsi" w:hAnsiTheme="minorHAnsi"/>
            <w:b/>
            <w:bCs/>
            <w:color w:val="auto"/>
            <w:sz w:val="26"/>
          </w:rPr>
          <w:t>Publishing your application</w:t>
        </w:r>
      </w:hyperlink>
    </w:p>
    <w:p w14:paraId="15146EF6" w14:textId="436823C0" w:rsidR="002D0CCD" w:rsidRPr="00594CFA" w:rsidRDefault="00C663B9" w:rsidP="008935B8">
      <w:pPr>
        <w:spacing w:before="120"/>
        <w:rPr>
          <w:rFonts w:eastAsia="Times New Roman" w:cs="Times New Roman"/>
          <w:color w:val="auto"/>
        </w:rPr>
      </w:pPr>
      <w:r w:rsidRPr="00594CFA">
        <w:rPr>
          <w:rFonts w:eastAsia="Times New Roman" w:cs="Times New Roman"/>
          <w:color w:val="auto"/>
        </w:rPr>
        <w:t xml:space="preserve">If you want to use the services in client applications, you need to publish </w:t>
      </w:r>
      <w:r w:rsidR="008935B8" w:rsidRPr="00594CFA">
        <w:rPr>
          <w:rFonts w:eastAsia="Times New Roman" w:cs="Times New Roman"/>
          <w:color w:val="auto"/>
        </w:rPr>
        <w:t>an</w:t>
      </w:r>
      <w:r w:rsidRPr="00594CFA">
        <w:rPr>
          <w:rFonts w:eastAsia="Times New Roman" w:cs="Times New Roman"/>
          <w:color w:val="auto"/>
        </w:rPr>
        <w:t xml:space="preserve"> app to a run-time environment. </w:t>
      </w:r>
      <w:r w:rsidR="008935B8" w:rsidRPr="00594CFA">
        <w:rPr>
          <w:rFonts w:eastAsia="Times New Roman" w:cs="Times New Roman"/>
          <w:color w:val="auto"/>
        </w:rPr>
        <w:t xml:space="preserve">You can create the service (as described above) in an </w:t>
      </w:r>
      <w:r w:rsidR="00B22496" w:rsidRPr="00594CFA">
        <w:rPr>
          <w:rFonts w:eastAsia="Times New Roman" w:cs="Times New Roman"/>
          <w:color w:val="auto"/>
        </w:rPr>
        <w:t>application or</w:t>
      </w:r>
      <w:r w:rsidR="008935B8" w:rsidRPr="00594CFA">
        <w:rPr>
          <w:rFonts w:eastAsia="Times New Roman" w:cs="Times New Roman"/>
          <w:color w:val="auto"/>
        </w:rPr>
        <w:t xml:space="preserve"> import the service into an application and publish the application.</w:t>
      </w:r>
    </w:p>
    <w:p w14:paraId="4C3F4561" w14:textId="5E2A316D" w:rsidR="002D0CCD" w:rsidRPr="006A4B5D" w:rsidRDefault="002D0CCD" w:rsidP="001624A9">
      <w:pPr>
        <w:pStyle w:val="Heading1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6A4B5D">
        <w:rPr>
          <w:rFonts w:asciiTheme="minorHAnsi" w:hAnsiTheme="minorHAnsi"/>
          <w:b/>
          <w:bCs/>
          <w:color w:val="auto"/>
          <w:sz w:val="22"/>
          <w:szCs w:val="22"/>
        </w:rPr>
        <w:t>References</w:t>
      </w:r>
    </w:p>
    <w:p w14:paraId="6F70A60B" w14:textId="3B95D883" w:rsidR="003F1490" w:rsidRPr="00594CFA" w:rsidRDefault="008935B8" w:rsidP="001455AF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  <w:szCs w:val="22"/>
        </w:rPr>
      </w:pPr>
      <w:r w:rsidRPr="00594CFA">
        <w:rPr>
          <w:rFonts w:asciiTheme="minorHAnsi" w:hAnsiTheme="minorHAnsi"/>
          <w:color w:val="auto"/>
          <w:szCs w:val="22"/>
        </w:rPr>
        <w:t>Endpoint Documentation</w:t>
      </w:r>
    </w:p>
    <w:p w14:paraId="5E01003B" w14:textId="163EFC43" w:rsidR="001455AF" w:rsidRPr="00594CFA" w:rsidRDefault="00A069B6" w:rsidP="00590484">
      <w:pPr>
        <w:pStyle w:val="Heading1"/>
        <w:numPr>
          <w:ilvl w:val="0"/>
          <w:numId w:val="21"/>
        </w:numPr>
        <w:shd w:val="clear" w:color="auto" w:fill="FFFFFF"/>
        <w:rPr>
          <w:rFonts w:asciiTheme="minorHAnsi" w:hAnsiTheme="minorHAnsi" w:cs="Segoe UI"/>
          <w:color w:val="auto"/>
          <w:sz w:val="22"/>
          <w:szCs w:val="22"/>
        </w:rPr>
      </w:pPr>
      <w:r w:rsidRPr="00594CFA">
        <w:rPr>
          <w:rFonts w:asciiTheme="minorHAnsi" w:hAnsiTheme="minorHAnsi" w:cs="Segoe UI"/>
          <w:color w:val="auto"/>
          <w:sz w:val="22"/>
          <w:szCs w:val="22"/>
        </w:rPr>
        <w:t xml:space="preserve">Get </w:t>
      </w:r>
      <w:r w:rsidR="00FA3A09">
        <w:rPr>
          <w:rFonts w:asciiTheme="minorHAnsi" w:hAnsiTheme="minorHAnsi" w:cs="Segoe UI"/>
          <w:color w:val="auto"/>
          <w:sz w:val="22"/>
          <w:szCs w:val="22"/>
        </w:rPr>
        <w:t xml:space="preserve">Walk </w:t>
      </w:r>
      <w:proofErr w:type="gramStart"/>
      <w:r w:rsidR="00FA3A09">
        <w:rPr>
          <w:rFonts w:asciiTheme="minorHAnsi" w:hAnsiTheme="minorHAnsi" w:cs="Segoe UI"/>
          <w:color w:val="auto"/>
          <w:sz w:val="22"/>
          <w:szCs w:val="22"/>
        </w:rPr>
        <w:t>score,Bike</w:t>
      </w:r>
      <w:proofErr w:type="gramEnd"/>
      <w:r w:rsidR="00FA3A09">
        <w:rPr>
          <w:rFonts w:asciiTheme="minorHAnsi" w:hAnsiTheme="minorHAnsi" w:cs="Segoe UI"/>
          <w:color w:val="auto"/>
          <w:sz w:val="22"/>
          <w:szCs w:val="22"/>
        </w:rPr>
        <w:t xml:space="preserve"> score and Transit score.</w:t>
      </w:r>
    </w:p>
    <w:p w14:paraId="64194091" w14:textId="77777777" w:rsidR="00FA3A09" w:rsidRDefault="00FA3A09" w:rsidP="0026720A">
      <w:pPr>
        <w:pStyle w:val="Heading2"/>
        <w:numPr>
          <w:ilvl w:val="0"/>
          <w:numId w:val="0"/>
        </w:numPr>
        <w:ind w:left="72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A3A09">
        <w:rPr>
          <w:rFonts w:asciiTheme="minorHAnsi" w:hAnsiTheme="minorHAnsi" w:cs="Arial"/>
          <w:color w:val="000000"/>
          <w:szCs w:val="22"/>
          <w:shd w:val="clear" w:color="auto" w:fill="FFFFFF"/>
        </w:rPr>
        <w:t>This API returns the Walk Score, Transit Score and Bike Score for any location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4BC92939" w14:textId="4E9529FC" w:rsidR="00DA58F4" w:rsidRDefault="00000000" w:rsidP="00DA58F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</w:rPr>
      </w:pPr>
      <w:hyperlink r:id="rId38" w:history="1">
        <w:r w:rsidR="00FA3A09" w:rsidRPr="00FA3A09">
          <w:rPr>
            <w:rStyle w:val="Hyperlink"/>
            <w:rFonts w:asciiTheme="minorHAnsi" w:hAnsiTheme="minorHAnsi"/>
          </w:rPr>
          <w:t>https://rapidapi.com/theapiguy/api/walk-score</w:t>
        </w:r>
      </w:hyperlink>
    </w:p>
    <w:p w14:paraId="7D6CDD55" w14:textId="1F18CDFC" w:rsidR="00B714C2" w:rsidRPr="006F06BB" w:rsidRDefault="00000000" w:rsidP="00DA58F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</w:rPr>
      </w:pPr>
      <w:hyperlink r:id="rId39" w:history="1">
        <w:r w:rsidR="00B714C2" w:rsidRPr="00B714C2">
          <w:rPr>
            <w:rStyle w:val="Hyperlink"/>
            <w:rFonts w:asciiTheme="minorHAnsi" w:hAnsiTheme="minorHAnsi"/>
          </w:rPr>
          <w:t>https://www.walkscore.com/</w:t>
        </w:r>
      </w:hyperlink>
    </w:p>
    <w:p w14:paraId="1DCD8717" w14:textId="1BF156AF" w:rsidR="009F29BE" w:rsidRPr="006F06BB" w:rsidRDefault="00C46A2E" w:rsidP="009F29BE">
      <w:pPr>
        <w:pStyle w:val="Heading2"/>
        <w:numPr>
          <w:ilvl w:val="0"/>
          <w:numId w:val="0"/>
        </w:numPr>
        <w:ind w:left="720"/>
        <w:rPr>
          <w:b/>
          <w:bCs/>
          <w:color w:val="auto"/>
          <w:sz w:val="24"/>
          <w:szCs w:val="24"/>
        </w:rPr>
      </w:pPr>
      <w:r w:rsidRPr="006F06BB">
        <w:rPr>
          <w:b/>
          <w:bCs/>
          <w:color w:val="auto"/>
          <w:sz w:val="24"/>
          <w:szCs w:val="24"/>
        </w:rPr>
        <w:t>Parameter</w:t>
      </w:r>
      <w:r w:rsidR="009F29BE" w:rsidRPr="006F06BB">
        <w:rPr>
          <w:b/>
          <w:bCs/>
          <w:color w:val="auto"/>
          <w:sz w:val="24"/>
          <w:szCs w:val="24"/>
        </w:rPr>
        <w:t>s</w:t>
      </w:r>
    </w:p>
    <w:p w14:paraId="3A6968A0" w14:textId="0404AE01" w:rsidR="0004101D" w:rsidRDefault="00195E65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  <w:r w:rsidRPr="006F06BB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p w14:paraId="1739E7CD" w14:textId="77777777" w:rsidR="009644C1" w:rsidRPr="006F06BB" w:rsidRDefault="009644C1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</w:p>
    <w:p w14:paraId="1D11FD42" w14:textId="77777777" w:rsidR="003472E6" w:rsidRDefault="003472E6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</w:p>
    <w:tbl>
      <w:tblPr>
        <w:tblW w:w="5652" w:type="dxa"/>
        <w:tblLook w:val="04A0" w:firstRow="1" w:lastRow="0" w:firstColumn="1" w:lastColumn="0" w:noHBand="0" w:noVBand="1"/>
      </w:tblPr>
      <w:tblGrid>
        <w:gridCol w:w="1300"/>
        <w:gridCol w:w="2116"/>
        <w:gridCol w:w="969"/>
        <w:gridCol w:w="1267"/>
      </w:tblGrid>
      <w:tr w:rsidR="00E227D6" w:rsidRPr="00E227D6" w14:paraId="0F6A4592" w14:textId="77777777" w:rsidTr="00E227D6">
        <w:trPr>
          <w:trHeight w:val="612"/>
        </w:trPr>
        <w:tc>
          <w:tcPr>
            <w:tcW w:w="1300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1A7C72E" w14:textId="457B9739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lastRenderedPageBreak/>
              <w:t>Parameter</w:t>
            </w:r>
          </w:p>
        </w:tc>
        <w:tc>
          <w:tcPr>
            <w:tcW w:w="211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C910474" w14:textId="65B1DC94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Description</w:t>
            </w:r>
          </w:p>
        </w:tc>
        <w:tc>
          <w:tcPr>
            <w:tcW w:w="9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264C0B0" w14:textId="6BAACF70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Types</w:t>
            </w:r>
          </w:p>
        </w:tc>
        <w:tc>
          <w:tcPr>
            <w:tcW w:w="1267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E410504" w14:textId="17C81EDC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Required</w:t>
            </w:r>
          </w:p>
        </w:tc>
      </w:tr>
      <w:tr w:rsidR="00E227D6" w:rsidRPr="00E227D6" w14:paraId="4043D198" w14:textId="77777777" w:rsidTr="00E227D6">
        <w:trPr>
          <w:trHeight w:val="612"/>
        </w:trPr>
        <w:tc>
          <w:tcPr>
            <w:tcW w:w="1300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0086631" w14:textId="10780C16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bike</w:t>
            </w:r>
          </w:p>
        </w:tc>
        <w:tc>
          <w:tcPr>
            <w:tcW w:w="211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0D456841" w14:textId="564FB4F3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color w:val="auto"/>
                <w:shd w:val="clear" w:color="auto" w:fill="FFFFFF"/>
              </w:rPr>
              <w:t>Set bike=1 to request Bike Score (if available).</w:t>
            </w:r>
          </w:p>
        </w:tc>
        <w:tc>
          <w:tcPr>
            <w:tcW w:w="9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ABD423B" w14:textId="36700296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267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09A2A941" w14:textId="214036A9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No</w:t>
            </w:r>
          </w:p>
        </w:tc>
      </w:tr>
      <w:tr w:rsidR="00E227D6" w:rsidRPr="00E227D6" w14:paraId="28EE83FB" w14:textId="77777777" w:rsidTr="00E227D6">
        <w:trPr>
          <w:trHeight w:val="612"/>
        </w:trPr>
        <w:tc>
          <w:tcPr>
            <w:tcW w:w="1300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943FEF7" w14:textId="6A5325E0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transit</w:t>
            </w:r>
          </w:p>
        </w:tc>
        <w:tc>
          <w:tcPr>
            <w:tcW w:w="211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09931CE" w14:textId="58DA0B3A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color w:val="auto"/>
                <w:shd w:val="clear" w:color="auto" w:fill="FFFFFF"/>
              </w:rPr>
              <w:t>Set transit=1 to request Transit Score (if available).</w:t>
            </w:r>
          </w:p>
        </w:tc>
        <w:tc>
          <w:tcPr>
            <w:tcW w:w="9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0189124" w14:textId="18CD4A6E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267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6984DBBB" w14:textId="085D690B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No</w:t>
            </w:r>
          </w:p>
        </w:tc>
      </w:tr>
      <w:tr w:rsidR="00E227D6" w:rsidRPr="00E227D6" w14:paraId="7514C0B3" w14:textId="77777777" w:rsidTr="00E227D6">
        <w:trPr>
          <w:trHeight w:val="612"/>
        </w:trPr>
        <w:tc>
          <w:tcPr>
            <w:tcW w:w="1300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6149EF00" w14:textId="719E0026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address</w:t>
            </w:r>
          </w:p>
        </w:tc>
        <w:tc>
          <w:tcPr>
            <w:tcW w:w="211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6C62C364" w14:textId="11520AD7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eastAsia="en-IN"/>
              </w:rPr>
              <w:br/>
              <w:t>The URL encoded address.</w:t>
            </w:r>
          </w:p>
        </w:tc>
        <w:tc>
          <w:tcPr>
            <w:tcW w:w="9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3EEBEDA" w14:textId="46E2F623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267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191C7DDA" w14:textId="60E26518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  <w:tr w:rsidR="00E227D6" w:rsidRPr="00E227D6" w14:paraId="1D492125" w14:textId="77777777" w:rsidTr="00E227D6">
        <w:trPr>
          <w:trHeight w:val="612"/>
        </w:trPr>
        <w:tc>
          <w:tcPr>
            <w:tcW w:w="1300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8318F2F" w14:textId="751FF6AD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 w:rsidRPr="00E227D6">
              <w:rPr>
                <w:rFonts w:eastAsia="Times New Roman" w:cs="Segoe UI"/>
                <w:color w:val="auto"/>
                <w:lang w:val="en-IN" w:eastAsia="en-IN"/>
              </w:rPr>
              <w:t>lat</w:t>
            </w:r>
            <w:proofErr w:type="spellEnd"/>
          </w:p>
        </w:tc>
        <w:tc>
          <w:tcPr>
            <w:tcW w:w="211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604ED72A" w14:textId="54F5077A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eastAsia="en-IN"/>
              </w:rPr>
              <w:t>The latitude of the requested location.</w:t>
            </w:r>
          </w:p>
        </w:tc>
        <w:tc>
          <w:tcPr>
            <w:tcW w:w="9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BA13EF9" w14:textId="67BF7248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267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3F9B2B3" w14:textId="50DD1124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  <w:tr w:rsidR="00E227D6" w:rsidRPr="00E227D6" w14:paraId="7887049B" w14:textId="77777777" w:rsidTr="00BC152D">
        <w:trPr>
          <w:trHeight w:val="612"/>
        </w:trPr>
        <w:tc>
          <w:tcPr>
            <w:tcW w:w="1300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989510D" w14:textId="0B5CE2EE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 w:rsidRPr="00E227D6">
              <w:rPr>
                <w:rFonts w:eastAsia="Times New Roman" w:cs="Segoe UI"/>
                <w:color w:val="auto"/>
                <w:lang w:val="en-IN" w:eastAsia="en-IN"/>
              </w:rPr>
              <w:t>lon</w:t>
            </w:r>
            <w:proofErr w:type="spellEnd"/>
          </w:p>
        </w:tc>
        <w:tc>
          <w:tcPr>
            <w:tcW w:w="211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3F71393" w14:textId="4740D962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eastAsia="en-IN"/>
              </w:rPr>
              <w:t>The longitude of the requested location.</w:t>
            </w:r>
          </w:p>
        </w:tc>
        <w:tc>
          <w:tcPr>
            <w:tcW w:w="96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78B6BC8D" w14:textId="453A73B6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267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56C585F" w14:textId="3D4C699D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  <w:tr w:rsidR="00E227D6" w:rsidRPr="00E227D6" w14:paraId="6672C660" w14:textId="77777777" w:rsidTr="00E227D6">
        <w:trPr>
          <w:trHeight w:val="612"/>
        </w:trPr>
        <w:tc>
          <w:tcPr>
            <w:tcW w:w="1300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6EC8B52D" w14:textId="3FF7AABC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 w:rsidRPr="00E227D6">
              <w:rPr>
                <w:rFonts w:eastAsia="Times New Roman" w:cs="Segoe UI"/>
                <w:color w:val="auto"/>
                <w:lang w:val="en-IN" w:eastAsia="en-IN"/>
              </w:rPr>
              <w:t>wsapikey</w:t>
            </w:r>
            <w:proofErr w:type="spellEnd"/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24DB7DC1" w14:textId="79496792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eastAsia="en-IN"/>
              </w:rPr>
              <w:t>Your Walk Score API Key.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3741914" w14:textId="68F736B7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67F2BE13" w14:textId="2F265523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  <w:tr w:rsidR="00E227D6" w:rsidRPr="00E227D6" w14:paraId="6213CA3D" w14:textId="77777777" w:rsidTr="00E227D6">
        <w:trPr>
          <w:trHeight w:val="612"/>
        </w:trPr>
        <w:tc>
          <w:tcPr>
            <w:tcW w:w="1300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E9F5149" w14:textId="2C426F23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format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0FE1D6F" w14:textId="0BAE578D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eastAsia="en-IN"/>
              </w:rPr>
            </w:pPr>
            <w:r w:rsidRPr="00E227D6">
              <w:rPr>
                <w:rFonts w:eastAsia="Times New Roman" w:cs="Segoe UI"/>
                <w:color w:val="auto"/>
                <w:lang w:eastAsia="en-IN"/>
              </w:rPr>
              <w:t xml:space="preserve">Type of result to </w:t>
            </w:r>
            <w:proofErr w:type="gramStart"/>
            <w:r w:rsidRPr="00E227D6">
              <w:rPr>
                <w:rFonts w:eastAsia="Times New Roman" w:cs="Segoe UI"/>
                <w:color w:val="auto"/>
                <w:lang w:eastAsia="en-IN"/>
              </w:rPr>
              <w:t>return(</w:t>
            </w:r>
            <w:proofErr w:type="gramEnd"/>
            <w:r w:rsidRPr="00E227D6">
              <w:rPr>
                <w:rFonts w:eastAsia="Times New Roman" w:cs="Segoe UI"/>
                <w:color w:val="auto"/>
                <w:lang w:eastAsia="en-IN"/>
              </w:rPr>
              <w:t xml:space="preserve">XML </w:t>
            </w:r>
            <w:proofErr w:type="spellStart"/>
            <w:r w:rsidRPr="00E227D6">
              <w:rPr>
                <w:rFonts w:eastAsia="Times New Roman" w:cs="Segoe UI"/>
                <w:color w:val="auto"/>
                <w:lang w:eastAsia="en-IN"/>
              </w:rPr>
              <w:t>orJSON</w:t>
            </w:r>
            <w:proofErr w:type="spellEnd"/>
            <w:r w:rsidRPr="00E227D6">
              <w:rPr>
                <w:rFonts w:eastAsia="Times New Roman" w:cs="Segoe UI"/>
                <w:color w:val="auto"/>
                <w:lang w:eastAsia="en-IN"/>
              </w:rPr>
              <w:t>)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1FBC02D8" w14:textId="3A617ACA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0AC5D1F1" w14:textId="48B0648F" w:rsidR="00E227D6" w:rsidRPr="00E227D6" w:rsidRDefault="00E227D6" w:rsidP="00E227D6">
            <w:p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eastAsia="Times New Roman" w:cs="Segoe UI"/>
                <w:color w:val="auto"/>
                <w:lang w:val="en-IN" w:eastAsia="en-IN"/>
              </w:rPr>
            </w:pPr>
            <w:r w:rsidRPr="00E227D6">
              <w:rPr>
                <w:rFonts w:eastAsia="Times New Roman" w:cs="Segoe UI"/>
                <w:color w:val="auto"/>
                <w:lang w:val="en-IN" w:eastAsia="en-IN"/>
              </w:rPr>
              <w:t>No</w:t>
            </w:r>
          </w:p>
        </w:tc>
      </w:tr>
    </w:tbl>
    <w:p w14:paraId="58F5F6A6" w14:textId="77777777" w:rsidR="00E227D6" w:rsidRPr="006F06BB" w:rsidRDefault="00E227D6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</w:p>
    <w:p w14:paraId="5CFB66C2" w14:textId="44956E83" w:rsidR="002D0CCD" w:rsidRPr="006F06BB" w:rsidRDefault="002D0CCD" w:rsidP="00756204">
      <w:pPr>
        <w:pStyle w:val="Heading1"/>
        <w:rPr>
          <w:color w:val="auto"/>
        </w:rPr>
      </w:pPr>
      <w:r w:rsidRPr="006F06BB">
        <w:rPr>
          <w:color w:val="auto"/>
        </w:rPr>
        <w:t>Revision History</w:t>
      </w:r>
    </w:p>
    <w:p w14:paraId="188BC900" w14:textId="67AD69FB" w:rsidR="002D0CCD" w:rsidRPr="006F06BB" w:rsidRDefault="000E4198" w:rsidP="002D0CCD">
      <w:pPr>
        <w:rPr>
          <w:color w:val="auto"/>
        </w:rPr>
      </w:pPr>
      <w:r w:rsidRPr="006F06BB">
        <w:rPr>
          <w:color w:val="auto"/>
        </w:rPr>
        <w:t>Adapter</w:t>
      </w:r>
      <w:r w:rsidR="002D0CCD" w:rsidRPr="006F06BB">
        <w:rPr>
          <w:color w:val="auto"/>
        </w:rPr>
        <w:t xml:space="preserve"> version </w:t>
      </w:r>
      <w:r w:rsidR="0026720A" w:rsidRPr="006F06BB">
        <w:rPr>
          <w:color w:val="auto"/>
        </w:rPr>
        <w:t>1.0.0</w:t>
      </w:r>
      <w:r w:rsidR="002D0CCD" w:rsidRPr="006F06BB">
        <w:rPr>
          <w:color w:val="auto"/>
        </w:rPr>
        <w:t>:</w:t>
      </w:r>
    </w:p>
    <w:p w14:paraId="200FC177" w14:textId="1801CFC0" w:rsidR="00CD415B" w:rsidRPr="006F06BB" w:rsidRDefault="00756204" w:rsidP="002D0CCD">
      <w:pPr>
        <w:pStyle w:val="Heading2"/>
        <w:rPr>
          <w:color w:val="auto"/>
        </w:rPr>
      </w:pPr>
      <w:r w:rsidRPr="006F06BB">
        <w:rPr>
          <w:color w:val="auto"/>
        </w:rPr>
        <w:t>Known Issues</w:t>
      </w:r>
    </w:p>
    <w:p w14:paraId="6522AAAA" w14:textId="12DDCEE3" w:rsidR="001147F0" w:rsidRPr="006F06BB" w:rsidRDefault="001455AF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F06BB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p w14:paraId="3A323A3E" w14:textId="14A2D817" w:rsidR="00756204" w:rsidRPr="006F06BB" w:rsidRDefault="00756204" w:rsidP="002D0CCD">
      <w:pPr>
        <w:pStyle w:val="Heading2"/>
        <w:rPr>
          <w:color w:val="auto"/>
        </w:rPr>
      </w:pPr>
      <w:r w:rsidRPr="006F06BB">
        <w:rPr>
          <w:color w:val="auto"/>
        </w:rPr>
        <w:t>Limitations</w:t>
      </w:r>
    </w:p>
    <w:p w14:paraId="313C3843" w14:textId="4B9586E4" w:rsidR="00756204" w:rsidRPr="006F06BB" w:rsidRDefault="001455AF" w:rsidP="0026720A">
      <w:pPr>
        <w:spacing w:before="100" w:beforeAutospacing="1" w:after="100" w:afterAutospacing="1" w:line="240" w:lineRule="auto"/>
        <w:ind w:left="720"/>
        <w:rPr>
          <w:color w:val="auto"/>
        </w:rPr>
      </w:pPr>
      <w:r w:rsidRPr="006F06BB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sectPr w:rsidR="00756204" w:rsidRPr="006F06BB">
      <w:footerReference w:type="default" r:id="rId40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7C7B5" w14:textId="77777777" w:rsidR="006A0278" w:rsidRDefault="006A0278">
      <w:pPr>
        <w:spacing w:after="0" w:line="240" w:lineRule="auto"/>
      </w:pPr>
      <w:r>
        <w:separator/>
      </w:r>
    </w:p>
    <w:p w14:paraId="0D054E43" w14:textId="77777777" w:rsidR="006A0278" w:rsidRDefault="006A0278"/>
  </w:endnote>
  <w:endnote w:type="continuationSeparator" w:id="0">
    <w:p w14:paraId="297EFC1D" w14:textId="77777777" w:rsidR="006A0278" w:rsidRDefault="006A0278">
      <w:pPr>
        <w:spacing w:after="0" w:line="240" w:lineRule="auto"/>
      </w:pPr>
      <w:r>
        <w:continuationSeparator/>
      </w:r>
    </w:p>
    <w:p w14:paraId="079ABCBB" w14:textId="77777777" w:rsidR="006A0278" w:rsidRDefault="006A02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32B0F" w14:textId="77777777" w:rsidR="006A0278" w:rsidRDefault="006A0278">
      <w:pPr>
        <w:spacing w:after="0" w:line="240" w:lineRule="auto"/>
      </w:pPr>
      <w:r>
        <w:separator/>
      </w:r>
    </w:p>
    <w:p w14:paraId="3F77BD1D" w14:textId="77777777" w:rsidR="006A0278" w:rsidRDefault="006A0278"/>
  </w:footnote>
  <w:footnote w:type="continuationSeparator" w:id="0">
    <w:p w14:paraId="3D8095F8" w14:textId="77777777" w:rsidR="006A0278" w:rsidRDefault="006A0278">
      <w:pPr>
        <w:spacing w:after="0" w:line="240" w:lineRule="auto"/>
      </w:pPr>
      <w:r>
        <w:continuationSeparator/>
      </w:r>
    </w:p>
    <w:p w14:paraId="090619D9" w14:textId="77777777" w:rsidR="006A0278" w:rsidRDefault="006A027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BC3"/>
    <w:multiLevelType w:val="multilevel"/>
    <w:tmpl w:val="3F646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168935C8"/>
    <w:multiLevelType w:val="hybridMultilevel"/>
    <w:tmpl w:val="F716AA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525DA"/>
    <w:multiLevelType w:val="multilevel"/>
    <w:tmpl w:val="38A8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04E6E"/>
    <w:multiLevelType w:val="multilevel"/>
    <w:tmpl w:val="3A0E85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39BE74DD"/>
    <w:multiLevelType w:val="multilevel"/>
    <w:tmpl w:val="0E1C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240142"/>
    <w:multiLevelType w:val="multilevel"/>
    <w:tmpl w:val="769A52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E0E92"/>
    <w:multiLevelType w:val="multilevel"/>
    <w:tmpl w:val="976EB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4C470CD4"/>
    <w:multiLevelType w:val="multilevel"/>
    <w:tmpl w:val="3F9A70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6C5FFE"/>
    <w:multiLevelType w:val="multilevel"/>
    <w:tmpl w:val="C6A2EE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7" w15:restartNumberingAfterBreak="0">
    <w:nsid w:val="5CB43112"/>
    <w:multiLevelType w:val="multilevel"/>
    <w:tmpl w:val="376220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8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07AC5"/>
    <w:multiLevelType w:val="multilevel"/>
    <w:tmpl w:val="F9F6E2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1" w15:restartNumberingAfterBreak="0">
    <w:nsid w:val="7F3F5D2D"/>
    <w:multiLevelType w:val="multilevel"/>
    <w:tmpl w:val="B45810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122307163">
    <w:abstractNumId w:val="10"/>
  </w:num>
  <w:num w:numId="2" w16cid:durableId="358508399">
    <w:abstractNumId w:val="13"/>
  </w:num>
  <w:num w:numId="3" w16cid:durableId="1169369349">
    <w:abstractNumId w:val="14"/>
    <w:lvlOverride w:ilvl="0">
      <w:startOverride w:val="1"/>
    </w:lvlOverride>
  </w:num>
  <w:num w:numId="4" w16cid:durableId="1694383459">
    <w:abstractNumId w:val="14"/>
    <w:lvlOverride w:ilvl="0">
      <w:startOverride w:val="2"/>
    </w:lvlOverride>
  </w:num>
  <w:num w:numId="5" w16cid:durableId="858667764">
    <w:abstractNumId w:val="14"/>
    <w:lvlOverride w:ilvl="0">
      <w:startOverride w:val="3"/>
    </w:lvlOverride>
  </w:num>
  <w:num w:numId="6" w16cid:durableId="1793358815">
    <w:abstractNumId w:val="14"/>
    <w:lvlOverride w:ilvl="0">
      <w:startOverride w:val="4"/>
    </w:lvlOverride>
  </w:num>
  <w:num w:numId="7" w16cid:durableId="1381706567">
    <w:abstractNumId w:val="14"/>
    <w:lvlOverride w:ilvl="0">
      <w:startOverride w:val="5"/>
    </w:lvlOverride>
  </w:num>
  <w:num w:numId="8" w16cid:durableId="58987031">
    <w:abstractNumId w:val="14"/>
    <w:lvlOverride w:ilvl="0">
      <w:startOverride w:val="6"/>
    </w:lvlOverride>
  </w:num>
  <w:num w:numId="9" w16cid:durableId="934484546">
    <w:abstractNumId w:val="15"/>
    <w:lvlOverride w:ilvl="0">
      <w:startOverride w:val="1"/>
    </w:lvlOverride>
  </w:num>
  <w:num w:numId="10" w16cid:durableId="1686977312">
    <w:abstractNumId w:val="15"/>
    <w:lvlOverride w:ilvl="0">
      <w:startOverride w:val="2"/>
    </w:lvlOverride>
  </w:num>
  <w:num w:numId="11" w16cid:durableId="1353073244">
    <w:abstractNumId w:val="15"/>
    <w:lvlOverride w:ilvl="0">
      <w:startOverride w:val="3"/>
    </w:lvlOverride>
  </w:num>
  <w:num w:numId="12" w16cid:durableId="1726876017">
    <w:abstractNumId w:val="15"/>
    <w:lvlOverride w:ilvl="0">
      <w:startOverride w:val="4"/>
    </w:lvlOverride>
  </w:num>
  <w:num w:numId="13" w16cid:durableId="224490252">
    <w:abstractNumId w:val="15"/>
    <w:lvlOverride w:ilvl="0">
      <w:startOverride w:val="5"/>
    </w:lvlOverride>
  </w:num>
  <w:num w:numId="14" w16cid:durableId="1399867143">
    <w:abstractNumId w:val="4"/>
  </w:num>
  <w:num w:numId="15" w16cid:durableId="1686134145">
    <w:abstractNumId w:val="12"/>
  </w:num>
  <w:num w:numId="16" w16cid:durableId="1290014259">
    <w:abstractNumId w:val="18"/>
  </w:num>
  <w:num w:numId="17" w16cid:durableId="976714922">
    <w:abstractNumId w:val="19"/>
  </w:num>
  <w:num w:numId="18" w16cid:durableId="2080322768">
    <w:abstractNumId w:val="8"/>
  </w:num>
  <w:num w:numId="19" w16cid:durableId="1869486725">
    <w:abstractNumId w:val="2"/>
  </w:num>
  <w:num w:numId="20" w16cid:durableId="1510876172">
    <w:abstractNumId w:val="3"/>
  </w:num>
  <w:num w:numId="21" w16cid:durableId="1563445803">
    <w:abstractNumId w:val="1"/>
  </w:num>
  <w:num w:numId="22" w16cid:durableId="1992517927">
    <w:abstractNumId w:val="7"/>
  </w:num>
  <w:num w:numId="23" w16cid:durableId="233585468">
    <w:abstractNumId w:val="5"/>
  </w:num>
  <w:num w:numId="24" w16cid:durableId="1057389513">
    <w:abstractNumId w:val="17"/>
  </w:num>
  <w:num w:numId="25" w16cid:durableId="1686513278">
    <w:abstractNumId w:val="21"/>
  </w:num>
  <w:num w:numId="26" w16cid:durableId="576551672">
    <w:abstractNumId w:val="9"/>
  </w:num>
  <w:num w:numId="27" w16cid:durableId="510334433">
    <w:abstractNumId w:val="20"/>
  </w:num>
  <w:num w:numId="28" w16cid:durableId="1321815012">
    <w:abstractNumId w:val="11"/>
  </w:num>
  <w:num w:numId="29" w16cid:durableId="1759130704">
    <w:abstractNumId w:val="0"/>
  </w:num>
  <w:num w:numId="30" w16cid:durableId="1852375458">
    <w:abstractNumId w:val="16"/>
  </w:num>
  <w:num w:numId="31" w16cid:durableId="892082230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14F0"/>
    <w:rsid w:val="000145EB"/>
    <w:rsid w:val="00017BB7"/>
    <w:rsid w:val="00023F4C"/>
    <w:rsid w:val="00024905"/>
    <w:rsid w:val="00037D91"/>
    <w:rsid w:val="0004101D"/>
    <w:rsid w:val="00041748"/>
    <w:rsid w:val="000639BF"/>
    <w:rsid w:val="0006770D"/>
    <w:rsid w:val="00082DF7"/>
    <w:rsid w:val="000A2C28"/>
    <w:rsid w:val="000D42B6"/>
    <w:rsid w:val="000D6B09"/>
    <w:rsid w:val="000E3213"/>
    <w:rsid w:val="000E4198"/>
    <w:rsid w:val="000E622D"/>
    <w:rsid w:val="000E77E2"/>
    <w:rsid w:val="000F30AD"/>
    <w:rsid w:val="000F497C"/>
    <w:rsid w:val="00100BD1"/>
    <w:rsid w:val="0011368E"/>
    <w:rsid w:val="001147F0"/>
    <w:rsid w:val="001224AD"/>
    <w:rsid w:val="001306D9"/>
    <w:rsid w:val="001335A0"/>
    <w:rsid w:val="00137AE9"/>
    <w:rsid w:val="00140127"/>
    <w:rsid w:val="001403A7"/>
    <w:rsid w:val="001410CF"/>
    <w:rsid w:val="001455AF"/>
    <w:rsid w:val="00147F49"/>
    <w:rsid w:val="00153C7E"/>
    <w:rsid w:val="001624A9"/>
    <w:rsid w:val="00165E21"/>
    <w:rsid w:val="0017443A"/>
    <w:rsid w:val="00176797"/>
    <w:rsid w:val="00192DFA"/>
    <w:rsid w:val="00193F4C"/>
    <w:rsid w:val="00195E65"/>
    <w:rsid w:val="001B318E"/>
    <w:rsid w:val="001C04FD"/>
    <w:rsid w:val="001C09C1"/>
    <w:rsid w:val="001D3232"/>
    <w:rsid w:val="00203EDA"/>
    <w:rsid w:val="00205A7E"/>
    <w:rsid w:val="00215BC0"/>
    <w:rsid w:val="002400CC"/>
    <w:rsid w:val="00247175"/>
    <w:rsid w:val="0025506E"/>
    <w:rsid w:val="002550CD"/>
    <w:rsid w:val="00265E8E"/>
    <w:rsid w:val="0026720A"/>
    <w:rsid w:val="002724C3"/>
    <w:rsid w:val="00274B4E"/>
    <w:rsid w:val="00280FDB"/>
    <w:rsid w:val="002C2644"/>
    <w:rsid w:val="002D0CCD"/>
    <w:rsid w:val="003022F3"/>
    <w:rsid w:val="0030671F"/>
    <w:rsid w:val="00310E44"/>
    <w:rsid w:val="003179F4"/>
    <w:rsid w:val="00322E24"/>
    <w:rsid w:val="00331754"/>
    <w:rsid w:val="00335D12"/>
    <w:rsid w:val="00340597"/>
    <w:rsid w:val="00340703"/>
    <w:rsid w:val="00343742"/>
    <w:rsid w:val="003472E6"/>
    <w:rsid w:val="00350F63"/>
    <w:rsid w:val="00361BE0"/>
    <w:rsid w:val="00364618"/>
    <w:rsid w:val="003708F1"/>
    <w:rsid w:val="00370B7E"/>
    <w:rsid w:val="0037371F"/>
    <w:rsid w:val="0038652C"/>
    <w:rsid w:val="00397891"/>
    <w:rsid w:val="003A048E"/>
    <w:rsid w:val="003A6C7A"/>
    <w:rsid w:val="003B3EC1"/>
    <w:rsid w:val="003D1942"/>
    <w:rsid w:val="003D4BC7"/>
    <w:rsid w:val="003F1490"/>
    <w:rsid w:val="00401A8F"/>
    <w:rsid w:val="00402C4C"/>
    <w:rsid w:val="00405F97"/>
    <w:rsid w:val="004201B8"/>
    <w:rsid w:val="004236A9"/>
    <w:rsid w:val="004413B0"/>
    <w:rsid w:val="00442DEA"/>
    <w:rsid w:val="00454D5B"/>
    <w:rsid w:val="004678E0"/>
    <w:rsid w:val="00471F11"/>
    <w:rsid w:val="00475584"/>
    <w:rsid w:val="004875FC"/>
    <w:rsid w:val="00493B2C"/>
    <w:rsid w:val="004A31D1"/>
    <w:rsid w:val="004A7F59"/>
    <w:rsid w:val="004B59BB"/>
    <w:rsid w:val="004C54BA"/>
    <w:rsid w:val="004D5089"/>
    <w:rsid w:val="004E3E78"/>
    <w:rsid w:val="004E615A"/>
    <w:rsid w:val="00502021"/>
    <w:rsid w:val="0050318E"/>
    <w:rsid w:val="005178B3"/>
    <w:rsid w:val="00522673"/>
    <w:rsid w:val="005264D4"/>
    <w:rsid w:val="00531D83"/>
    <w:rsid w:val="00535BCE"/>
    <w:rsid w:val="00556BBA"/>
    <w:rsid w:val="00564363"/>
    <w:rsid w:val="00566E0A"/>
    <w:rsid w:val="00576223"/>
    <w:rsid w:val="00582C9A"/>
    <w:rsid w:val="00587207"/>
    <w:rsid w:val="00590484"/>
    <w:rsid w:val="00594CFA"/>
    <w:rsid w:val="005A7829"/>
    <w:rsid w:val="005D1B47"/>
    <w:rsid w:val="005E0AC9"/>
    <w:rsid w:val="005F1BDB"/>
    <w:rsid w:val="006058A2"/>
    <w:rsid w:val="00605C5E"/>
    <w:rsid w:val="00606A75"/>
    <w:rsid w:val="00626D3B"/>
    <w:rsid w:val="00627AD8"/>
    <w:rsid w:val="00650377"/>
    <w:rsid w:val="00650771"/>
    <w:rsid w:val="0066257B"/>
    <w:rsid w:val="00665941"/>
    <w:rsid w:val="00670822"/>
    <w:rsid w:val="006765D0"/>
    <w:rsid w:val="006924A5"/>
    <w:rsid w:val="00697071"/>
    <w:rsid w:val="006A0278"/>
    <w:rsid w:val="006A0D2C"/>
    <w:rsid w:val="006A4B5D"/>
    <w:rsid w:val="006A645E"/>
    <w:rsid w:val="006B0F08"/>
    <w:rsid w:val="006B258A"/>
    <w:rsid w:val="006C6E5E"/>
    <w:rsid w:val="006D04F1"/>
    <w:rsid w:val="006D29AC"/>
    <w:rsid w:val="006D3096"/>
    <w:rsid w:val="006D4D0F"/>
    <w:rsid w:val="006F06BB"/>
    <w:rsid w:val="006F44C3"/>
    <w:rsid w:val="00704F19"/>
    <w:rsid w:val="0073067E"/>
    <w:rsid w:val="00731AD6"/>
    <w:rsid w:val="0074383B"/>
    <w:rsid w:val="00746E3B"/>
    <w:rsid w:val="00750C75"/>
    <w:rsid w:val="00755647"/>
    <w:rsid w:val="00756204"/>
    <w:rsid w:val="00763A38"/>
    <w:rsid w:val="00777C1E"/>
    <w:rsid w:val="00777F83"/>
    <w:rsid w:val="00785F7D"/>
    <w:rsid w:val="00794B00"/>
    <w:rsid w:val="00795A56"/>
    <w:rsid w:val="007A6364"/>
    <w:rsid w:val="007A6B29"/>
    <w:rsid w:val="007C1279"/>
    <w:rsid w:val="007C3F00"/>
    <w:rsid w:val="007D596C"/>
    <w:rsid w:val="007F00C8"/>
    <w:rsid w:val="007F2325"/>
    <w:rsid w:val="007F3769"/>
    <w:rsid w:val="007F4592"/>
    <w:rsid w:val="007F6186"/>
    <w:rsid w:val="007F76FA"/>
    <w:rsid w:val="00800F22"/>
    <w:rsid w:val="008045F0"/>
    <w:rsid w:val="00813A2B"/>
    <w:rsid w:val="008326E4"/>
    <w:rsid w:val="00833DC0"/>
    <w:rsid w:val="00846998"/>
    <w:rsid w:val="008511F8"/>
    <w:rsid w:val="00856900"/>
    <w:rsid w:val="00857C99"/>
    <w:rsid w:val="0086271F"/>
    <w:rsid w:val="008935B8"/>
    <w:rsid w:val="008B7590"/>
    <w:rsid w:val="008B7EA1"/>
    <w:rsid w:val="008C1020"/>
    <w:rsid w:val="008C237E"/>
    <w:rsid w:val="008C5007"/>
    <w:rsid w:val="008C5E86"/>
    <w:rsid w:val="00900203"/>
    <w:rsid w:val="00903EFB"/>
    <w:rsid w:val="00925FDA"/>
    <w:rsid w:val="0095113C"/>
    <w:rsid w:val="009570BD"/>
    <w:rsid w:val="009602E6"/>
    <w:rsid w:val="009612CD"/>
    <w:rsid w:val="009644C1"/>
    <w:rsid w:val="00977E44"/>
    <w:rsid w:val="00981D39"/>
    <w:rsid w:val="00985611"/>
    <w:rsid w:val="009C059B"/>
    <w:rsid w:val="009E64DC"/>
    <w:rsid w:val="009E7111"/>
    <w:rsid w:val="009E7E7C"/>
    <w:rsid w:val="009F29BE"/>
    <w:rsid w:val="009F64BD"/>
    <w:rsid w:val="00A02B57"/>
    <w:rsid w:val="00A04056"/>
    <w:rsid w:val="00A069B6"/>
    <w:rsid w:val="00A224A0"/>
    <w:rsid w:val="00A35969"/>
    <w:rsid w:val="00A564C0"/>
    <w:rsid w:val="00A64A00"/>
    <w:rsid w:val="00A7017C"/>
    <w:rsid w:val="00A83154"/>
    <w:rsid w:val="00A879A7"/>
    <w:rsid w:val="00A933C3"/>
    <w:rsid w:val="00AB48C0"/>
    <w:rsid w:val="00AC2634"/>
    <w:rsid w:val="00AC302F"/>
    <w:rsid w:val="00AD2DFE"/>
    <w:rsid w:val="00AD7AC6"/>
    <w:rsid w:val="00AE2240"/>
    <w:rsid w:val="00AE502D"/>
    <w:rsid w:val="00AF4085"/>
    <w:rsid w:val="00AF5F1D"/>
    <w:rsid w:val="00B10933"/>
    <w:rsid w:val="00B1112E"/>
    <w:rsid w:val="00B15F61"/>
    <w:rsid w:val="00B22496"/>
    <w:rsid w:val="00B345ED"/>
    <w:rsid w:val="00B37453"/>
    <w:rsid w:val="00B433BB"/>
    <w:rsid w:val="00B5304F"/>
    <w:rsid w:val="00B5559B"/>
    <w:rsid w:val="00B638DC"/>
    <w:rsid w:val="00B66BCA"/>
    <w:rsid w:val="00B67FEA"/>
    <w:rsid w:val="00B704F7"/>
    <w:rsid w:val="00B714C2"/>
    <w:rsid w:val="00B7198C"/>
    <w:rsid w:val="00B722EA"/>
    <w:rsid w:val="00B867C7"/>
    <w:rsid w:val="00BA30E5"/>
    <w:rsid w:val="00BA7C24"/>
    <w:rsid w:val="00BC053A"/>
    <w:rsid w:val="00BE3C0F"/>
    <w:rsid w:val="00BE4C7A"/>
    <w:rsid w:val="00BF395A"/>
    <w:rsid w:val="00C01348"/>
    <w:rsid w:val="00C1678B"/>
    <w:rsid w:val="00C32E65"/>
    <w:rsid w:val="00C46A2E"/>
    <w:rsid w:val="00C6597F"/>
    <w:rsid w:val="00C663B9"/>
    <w:rsid w:val="00C8228B"/>
    <w:rsid w:val="00CA1CF9"/>
    <w:rsid w:val="00CA2A53"/>
    <w:rsid w:val="00CB6789"/>
    <w:rsid w:val="00CC2DF6"/>
    <w:rsid w:val="00CC6096"/>
    <w:rsid w:val="00CD415B"/>
    <w:rsid w:val="00CD77F6"/>
    <w:rsid w:val="00CE20FE"/>
    <w:rsid w:val="00D10B48"/>
    <w:rsid w:val="00D2283A"/>
    <w:rsid w:val="00D37F20"/>
    <w:rsid w:val="00D43CB2"/>
    <w:rsid w:val="00D45EFE"/>
    <w:rsid w:val="00D653BC"/>
    <w:rsid w:val="00D72D13"/>
    <w:rsid w:val="00D923EB"/>
    <w:rsid w:val="00D95087"/>
    <w:rsid w:val="00DA58F4"/>
    <w:rsid w:val="00DC39D3"/>
    <w:rsid w:val="00E03F3C"/>
    <w:rsid w:val="00E04157"/>
    <w:rsid w:val="00E10202"/>
    <w:rsid w:val="00E13CE8"/>
    <w:rsid w:val="00E227D6"/>
    <w:rsid w:val="00E31994"/>
    <w:rsid w:val="00E32514"/>
    <w:rsid w:val="00E367B0"/>
    <w:rsid w:val="00E444C9"/>
    <w:rsid w:val="00E4639A"/>
    <w:rsid w:val="00E65361"/>
    <w:rsid w:val="00E675B4"/>
    <w:rsid w:val="00EB3231"/>
    <w:rsid w:val="00EC03C1"/>
    <w:rsid w:val="00ED0B8D"/>
    <w:rsid w:val="00F04F22"/>
    <w:rsid w:val="00F10BA6"/>
    <w:rsid w:val="00F1519F"/>
    <w:rsid w:val="00F15E07"/>
    <w:rsid w:val="00F1767C"/>
    <w:rsid w:val="00F305EF"/>
    <w:rsid w:val="00F4702C"/>
    <w:rsid w:val="00F87813"/>
    <w:rsid w:val="00F92B9F"/>
    <w:rsid w:val="00F93BDF"/>
    <w:rsid w:val="00FA3A09"/>
    <w:rsid w:val="00FE4626"/>
    <w:rsid w:val="00FE7A06"/>
    <w:rsid w:val="00FF73C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site-name">
    <w:name w:val="site-name"/>
    <w:basedOn w:val="DefaultParagraphFont"/>
    <w:rsid w:val="00B67FEA"/>
  </w:style>
  <w:style w:type="character" w:styleId="UnresolvedMention">
    <w:name w:val="Unresolved Mention"/>
    <w:basedOn w:val="DefaultParagraphFont"/>
    <w:uiPriority w:val="99"/>
    <w:semiHidden/>
    <w:unhideWhenUsed/>
    <w:rsid w:val="00AE50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manage.hclvoltmx.com/" TargetMode="External"/><Relationship Id="rId26" Type="http://schemas.openxmlformats.org/officeDocument/2006/relationships/hyperlink" Target="javascript:void(0);" TargetMode="External"/><Relationship Id="rId39" Type="http://schemas.openxmlformats.org/officeDocument/2006/relationships/hyperlink" Target="https://www.walkscore.com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1.pn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javascript:void(0);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alkscore.com/professional/api-sign-up.php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javascript:void(0);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9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image" Target="media/image1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manage.hclvoltmx.com/" TargetMode="External"/><Relationship Id="rId17" Type="http://schemas.openxmlformats.org/officeDocument/2006/relationships/image" Target="media/image5.png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rapidapi.com/theapiguy/api/walk-scor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C75D7"/>
    <w:rsid w:val="002D7FAB"/>
    <w:rsid w:val="00352760"/>
    <w:rsid w:val="00542530"/>
    <w:rsid w:val="005452B1"/>
    <w:rsid w:val="00576458"/>
    <w:rsid w:val="005B67E6"/>
    <w:rsid w:val="00646051"/>
    <w:rsid w:val="006734E7"/>
    <w:rsid w:val="006E486A"/>
    <w:rsid w:val="0073306E"/>
    <w:rsid w:val="008045F0"/>
    <w:rsid w:val="008511BA"/>
    <w:rsid w:val="009507E1"/>
    <w:rsid w:val="00A307B1"/>
    <w:rsid w:val="00A45DA9"/>
    <w:rsid w:val="00A477F3"/>
    <w:rsid w:val="00C11A27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3B2E11-9DBB-0647-BDF8-5D5472F746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9</cp:revision>
  <dcterms:created xsi:type="dcterms:W3CDTF">2023-10-20T07:21:00Z</dcterms:created>
  <dcterms:modified xsi:type="dcterms:W3CDTF">2024-02-23T10:43:00Z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